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F8AD9" w14:textId="38B041D4" w:rsidR="00E92982" w:rsidRPr="00CE0424" w:rsidRDefault="00E92982" w:rsidP="00E92982">
      <w:pPr>
        <w:pStyle w:val="3GPPHeader"/>
        <w:spacing w:after="60"/>
        <w:jc w:val="left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125bis</w:t>
      </w:r>
      <w:r>
        <w:tab/>
      </w:r>
      <w:r w:rsidR="00C56959" w:rsidRPr="00C56959">
        <w:rPr>
          <w:sz w:val="32"/>
          <w:szCs w:val="32"/>
        </w:rPr>
        <w:t>R2-2403244</w:t>
      </w:r>
    </w:p>
    <w:p w14:paraId="42EE5C68" w14:textId="77777777" w:rsidR="00E92982" w:rsidRPr="00CE0424" w:rsidRDefault="00E92982" w:rsidP="00E92982">
      <w:pPr>
        <w:pStyle w:val="3GPPHeader"/>
      </w:pPr>
      <w:r>
        <w:t>Changsha</w:t>
      </w:r>
      <w:r w:rsidRPr="00CC0A34">
        <w:t xml:space="preserve">, </w:t>
      </w:r>
      <w:r>
        <w:t>China</w:t>
      </w:r>
      <w:r w:rsidRPr="00CC0A34">
        <w:t xml:space="preserve">, </w:t>
      </w:r>
      <w:r>
        <w:t>15</w:t>
      </w:r>
      <w:r w:rsidRPr="00A278DC">
        <w:rPr>
          <w:vertAlign w:val="superscript"/>
        </w:rPr>
        <w:t>th</w:t>
      </w:r>
      <w:r>
        <w:t xml:space="preserve"> – 19</w:t>
      </w:r>
      <w:r w:rsidRPr="0059433D">
        <w:rPr>
          <w:vertAlign w:val="superscript"/>
        </w:rPr>
        <w:t>th</w:t>
      </w:r>
      <w:r>
        <w:t xml:space="preserve"> </w:t>
      </w:r>
      <w:proofErr w:type="gramStart"/>
      <w:r>
        <w:t>April,</w:t>
      </w:r>
      <w:proofErr w:type="gramEnd"/>
      <w:r w:rsidRPr="00CC0A34">
        <w:t xml:space="preserve"> 2024</w:t>
      </w:r>
      <w:r>
        <w:tab/>
      </w:r>
    </w:p>
    <w:p w14:paraId="4D5BD6C0" w14:textId="77987590" w:rsidR="00E92982" w:rsidRPr="00E92982" w:rsidRDefault="00E92982" w:rsidP="00E92982">
      <w:pPr>
        <w:pStyle w:val="3GPPHeader"/>
        <w:rPr>
          <w:sz w:val="22"/>
          <w:szCs w:val="22"/>
          <w:lang w:val="en-US"/>
        </w:rPr>
      </w:pPr>
      <w:r w:rsidRPr="00E92982">
        <w:rPr>
          <w:sz w:val="22"/>
          <w:szCs w:val="22"/>
          <w:lang w:val="en-US"/>
        </w:rPr>
        <w:t>Agenda Item:</w:t>
      </w:r>
      <w:r w:rsidRPr="00E92982">
        <w:rPr>
          <w:sz w:val="22"/>
          <w:szCs w:val="22"/>
          <w:lang w:val="en-US"/>
        </w:rPr>
        <w:tab/>
      </w:r>
      <w:r w:rsidR="00A93491">
        <w:rPr>
          <w:sz w:val="22"/>
          <w:szCs w:val="22"/>
          <w:lang w:val="en-US"/>
        </w:rPr>
        <w:t>8.3.4</w:t>
      </w:r>
    </w:p>
    <w:p w14:paraId="574A5CD7" w14:textId="77777777" w:rsidR="00E92982" w:rsidRPr="00CE0424" w:rsidRDefault="00E92982" w:rsidP="00E9298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AD87CD2" w14:textId="321F42FE" w:rsidR="00E92982" w:rsidRPr="00CE0424" w:rsidRDefault="00E92982" w:rsidP="00E9298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A93491">
        <w:rPr>
          <w:sz w:val="22"/>
          <w:szCs w:val="22"/>
        </w:rPr>
        <w:t>Discussion on AI/ML based RLF and HOF predictions</w:t>
      </w:r>
    </w:p>
    <w:p w14:paraId="24C111CD" w14:textId="3E396087" w:rsidR="00E90E49" w:rsidRPr="00CE0424" w:rsidRDefault="00E92982" w:rsidP="00E9298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028056FC" w14:textId="26157A02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1E88E9D" w14:textId="5B96C280" w:rsidR="008109E3" w:rsidRDefault="008109E3" w:rsidP="008109E3">
      <w:pPr>
        <w:pStyle w:val="BodyText"/>
        <w:rPr>
          <w:lang w:val="en-US"/>
        </w:rPr>
      </w:pPr>
      <w:r>
        <w:rPr>
          <w:lang w:val="en-US"/>
        </w:rPr>
        <w:t xml:space="preserve">A new study item on </w:t>
      </w:r>
      <w:r w:rsidRPr="00605704">
        <w:rPr>
          <w:lang w:val="en-US"/>
        </w:rPr>
        <w:t>Artificial Intelligence (AI)/Machine Learning (ML) for mobility in NR</w:t>
      </w:r>
      <w:r>
        <w:rPr>
          <w:lang w:val="en-US"/>
        </w:rPr>
        <w:t xml:space="preserve"> was approved in RAN </w:t>
      </w:r>
      <w:r w:rsidR="00FB3332">
        <w:rPr>
          <w:lang w:val="en-US"/>
        </w:rPr>
        <w:t>P</w:t>
      </w:r>
      <w:r>
        <w:rPr>
          <w:lang w:val="en-US"/>
        </w:rPr>
        <w:t>lenary #102 with the following objectives [1].</w:t>
      </w:r>
      <w:r w:rsidR="001F69A7">
        <w:rPr>
          <w:lang w:val="en-US"/>
        </w:rPr>
        <w:t xml:space="preserve"> An excerpt from the SID is shown in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109E3" w14:paraId="6A66BF66" w14:textId="77777777" w:rsidTr="001F69A7">
        <w:trPr>
          <w:trHeight w:val="2929"/>
        </w:trPr>
        <w:tc>
          <w:tcPr>
            <w:tcW w:w="9628" w:type="dxa"/>
          </w:tcPr>
          <w:p w14:paraId="51B3C725" w14:textId="77777777" w:rsidR="008109E3" w:rsidRPr="00883E66" w:rsidRDefault="008109E3" w:rsidP="00FB20A2">
            <w:pPr>
              <w:widowControl w:val="0"/>
              <w:overflowPunct/>
              <w:spacing w:after="0"/>
              <w:jc w:val="both"/>
              <w:textAlignment w:val="auto"/>
              <w:rPr>
                <w:sz w:val="20"/>
                <w:szCs w:val="20"/>
                <w:lang w:val="en-US"/>
              </w:rPr>
            </w:pPr>
          </w:p>
          <w:p w14:paraId="78EBB36D" w14:textId="77777777" w:rsidR="008109E3" w:rsidRPr="00883E66" w:rsidRDefault="008109E3" w:rsidP="00FB20A2">
            <w:pPr>
              <w:widowControl w:val="0"/>
              <w:overflowPunct/>
              <w:spacing w:after="0"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CC2CBC">
              <w:rPr>
                <w:lang w:val="en-US"/>
              </w:rPr>
              <w:t>Study and evaluate potential benefits and gains of AI/ML aided mobility for network triggered L3-based handover, considering the following aspects:</w:t>
            </w:r>
          </w:p>
          <w:p w14:paraId="054F5D67" w14:textId="77777777" w:rsidR="008109E3" w:rsidRPr="00883E66" w:rsidRDefault="008109E3" w:rsidP="008109E3">
            <w:pPr>
              <w:widowControl w:val="0"/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CC2CBC">
              <w:rPr>
                <w:lang w:val="en-US"/>
              </w:rPr>
              <w:t xml:space="preserve">AI/ML based RRM measurement and event prediction, </w:t>
            </w:r>
          </w:p>
          <w:p w14:paraId="50BEF52F" w14:textId="77777777" w:rsidR="008109E3" w:rsidRPr="00883E66" w:rsidRDefault="008109E3" w:rsidP="008109E3">
            <w:pPr>
              <w:widowControl w:val="0"/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sz w:val="20"/>
                <w:szCs w:val="20"/>
                <w:lang w:val="en-US"/>
              </w:rPr>
            </w:pPr>
            <w:r w:rsidRPr="00CC2CBC">
              <w:rPr>
                <w:lang w:val="en-US"/>
              </w:rPr>
              <w:t>Cell-level measurement prediction including intra and inter-frequency (UE sided and NW sided model) [RAN2]</w:t>
            </w:r>
          </w:p>
          <w:p w14:paraId="48D0F1D4" w14:textId="77777777" w:rsidR="008109E3" w:rsidRPr="00883E66" w:rsidRDefault="008109E3" w:rsidP="008109E3">
            <w:pPr>
              <w:widowControl w:val="0"/>
              <w:numPr>
                <w:ilvl w:val="2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sz w:val="20"/>
                <w:szCs w:val="20"/>
                <w:lang w:val="en-US"/>
              </w:rPr>
            </w:pPr>
            <w:r w:rsidRPr="00CC2CBC">
              <w:rPr>
                <w:lang w:val="en-US"/>
              </w:rPr>
              <w:t>Inter-cell Beam-level measurement prediction for L3 Mobility (UE sided and NW sided model) [RAN2]</w:t>
            </w:r>
          </w:p>
          <w:p w14:paraId="12DA1F1F" w14:textId="77777777" w:rsidR="008109E3" w:rsidRPr="00A67EFE" w:rsidRDefault="008109E3" w:rsidP="008109E3">
            <w:pPr>
              <w:widowControl w:val="0"/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0"/>
                <w:szCs w:val="20"/>
                <w:highlight w:val="yellow"/>
                <w:lang w:val="en-US"/>
              </w:rPr>
            </w:pPr>
            <w:r w:rsidRPr="00A67EFE">
              <w:rPr>
                <w:highlight w:val="yellow"/>
                <w:lang w:val="en-US"/>
              </w:rPr>
              <w:t>HO failure/RLF prediction (UE sided model) [RAN2]</w:t>
            </w:r>
          </w:p>
          <w:p w14:paraId="54E89837" w14:textId="77777777" w:rsidR="008109E3" w:rsidRPr="00883E66" w:rsidRDefault="008109E3" w:rsidP="008109E3">
            <w:pPr>
              <w:widowControl w:val="0"/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CC2CBC">
              <w:rPr>
                <w:lang w:val="en-US"/>
              </w:rPr>
              <w:t>Measurement events prediction (UE sided model) [RAN2]</w:t>
            </w:r>
          </w:p>
          <w:p w14:paraId="7A245968" w14:textId="77777777" w:rsidR="008109E3" w:rsidRPr="00883E66" w:rsidRDefault="008109E3" w:rsidP="008109E3">
            <w:pPr>
              <w:widowControl w:val="0"/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CC2CBC">
              <w:rPr>
                <w:lang w:val="en-US"/>
              </w:rPr>
              <w:t>Study the need/benefits of any other UE assistance information for the network side model [RAN2]</w:t>
            </w:r>
          </w:p>
          <w:p w14:paraId="5F86EC68" w14:textId="77777777" w:rsidR="008109E3" w:rsidRPr="00883E66" w:rsidRDefault="008109E3" w:rsidP="00FB20A2">
            <w:pPr>
              <w:widowControl w:val="0"/>
              <w:overflowPunct/>
              <w:autoSpaceDE/>
              <w:autoSpaceDN/>
              <w:adjustRightInd/>
              <w:spacing w:after="0"/>
              <w:ind w:left="420"/>
              <w:jc w:val="both"/>
              <w:textAlignment w:val="auto"/>
              <w:rPr>
                <w:sz w:val="20"/>
                <w:szCs w:val="20"/>
                <w:lang w:val="en-US"/>
              </w:rPr>
            </w:pPr>
          </w:p>
          <w:p w14:paraId="651B7BBC" w14:textId="77777777" w:rsidR="008109E3" w:rsidRPr="00883E66" w:rsidRDefault="008109E3" w:rsidP="007B2FBF">
            <w:pPr>
              <w:widowControl w:val="0"/>
              <w:overflowPunct/>
              <w:autoSpaceDE/>
              <w:autoSpaceDN/>
              <w:adjustRightInd/>
              <w:spacing w:after="0"/>
              <w:ind w:left="720"/>
              <w:jc w:val="both"/>
              <w:textAlignment w:val="auto"/>
              <w:rPr>
                <w:sz w:val="20"/>
                <w:szCs w:val="20"/>
                <w:lang w:val="en-US"/>
              </w:rPr>
            </w:pPr>
          </w:p>
        </w:tc>
      </w:tr>
    </w:tbl>
    <w:p w14:paraId="02C99FAC" w14:textId="77777777" w:rsidR="008109E3" w:rsidRDefault="008109E3" w:rsidP="008109E3">
      <w:pPr>
        <w:pStyle w:val="BodyText"/>
        <w:rPr>
          <w:lang w:val="en-US"/>
        </w:rPr>
      </w:pPr>
    </w:p>
    <w:p w14:paraId="473B2529" w14:textId="2E598E44" w:rsidR="000F5469" w:rsidRPr="008109E3" w:rsidRDefault="008109E3" w:rsidP="00CE0424">
      <w:pPr>
        <w:pStyle w:val="BodyText"/>
        <w:rPr>
          <w:lang w:val="en-US"/>
        </w:rPr>
      </w:pPr>
      <w:r w:rsidRPr="002F121E">
        <w:rPr>
          <w:lang w:val="en-US"/>
        </w:rPr>
        <w:t xml:space="preserve">In this contribution, </w:t>
      </w:r>
      <w:r>
        <w:rPr>
          <w:lang w:val="en-US"/>
        </w:rPr>
        <w:t xml:space="preserve">we will discuss </w:t>
      </w:r>
      <w:r w:rsidR="004C7BFE">
        <w:rPr>
          <w:lang w:val="en-US"/>
        </w:rPr>
        <w:t xml:space="preserve">the aspects related to the </w:t>
      </w:r>
      <w:r w:rsidR="004C7BFE" w:rsidRPr="004C7BFE">
        <w:rPr>
          <w:lang w:val="en-US"/>
        </w:rPr>
        <w:t xml:space="preserve">AI/ML based </w:t>
      </w:r>
      <w:r w:rsidR="001F105F">
        <w:rPr>
          <w:lang w:val="en-US"/>
        </w:rPr>
        <w:t>Radio Link Failure (RLF) and Handover Failure (HO</w:t>
      </w:r>
      <w:r w:rsidR="009E5719">
        <w:rPr>
          <w:lang w:val="en-US"/>
        </w:rPr>
        <w:t>F</w:t>
      </w:r>
      <w:r w:rsidR="001F105F">
        <w:rPr>
          <w:lang w:val="en-US"/>
        </w:rPr>
        <w:t>)</w:t>
      </w:r>
      <w:r w:rsidR="009E5719">
        <w:rPr>
          <w:lang w:val="en-US"/>
        </w:rPr>
        <w:t xml:space="preserve"> </w:t>
      </w:r>
      <w:r w:rsidR="004C7BFE" w:rsidRPr="004C7BFE">
        <w:rPr>
          <w:lang w:val="en-US"/>
        </w:rPr>
        <w:t>prediction</w:t>
      </w:r>
      <w:r w:rsidR="009E5719">
        <w:rPr>
          <w:lang w:val="en-US"/>
        </w:rPr>
        <w:t>s</w:t>
      </w:r>
      <w:r w:rsidR="009E67DA">
        <w:rPr>
          <w:lang w:val="en-US"/>
        </w:rPr>
        <w:t>.</w:t>
      </w:r>
    </w:p>
    <w:p w14:paraId="65766733" w14:textId="1C2828D2" w:rsidR="00B10E79" w:rsidRPr="001C1B78" w:rsidRDefault="00230D18" w:rsidP="001C1B78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184FDC0" w14:textId="1A788FA2" w:rsidR="00851C24" w:rsidRDefault="00855339" w:rsidP="00851C24">
      <w:pPr>
        <w:pStyle w:val="BodyText"/>
        <w:rPr>
          <w:rFonts w:cs="Arial"/>
        </w:rPr>
      </w:pPr>
      <w:r>
        <w:rPr>
          <w:rFonts w:cs="Arial"/>
        </w:rPr>
        <w:t>The SID mentions HOF and RLF prediction to be studied</w:t>
      </w:r>
      <w:r w:rsidR="009F76A8">
        <w:rPr>
          <w:rFonts w:cs="Arial"/>
        </w:rPr>
        <w:t xml:space="preserve"> for the UE sided model</w:t>
      </w:r>
      <w:r>
        <w:rPr>
          <w:rFonts w:cs="Arial"/>
        </w:rPr>
        <w:t>.</w:t>
      </w:r>
      <w:r w:rsidR="00A22DA1">
        <w:rPr>
          <w:rFonts w:cs="Arial"/>
        </w:rPr>
        <w:t xml:space="preserve"> </w:t>
      </w:r>
      <w:r w:rsidR="003A7B87">
        <w:rPr>
          <w:rFonts w:cs="Arial"/>
        </w:rPr>
        <w:t xml:space="preserve">HOF and RLF are two importance KPIs for the mobility procedures evaluation in the mobile networks. </w:t>
      </w:r>
      <w:r w:rsidR="00851C24">
        <w:rPr>
          <w:rFonts w:cs="Arial"/>
        </w:rPr>
        <w:t xml:space="preserve">It is worthwhile to mention that while the rate of HOF and RLF in a healthy-deployed network is typically minimal, occurrence of such failures </w:t>
      </w:r>
      <w:r w:rsidR="00695E57">
        <w:rPr>
          <w:rFonts w:cs="Arial"/>
        </w:rPr>
        <w:t>could</w:t>
      </w:r>
      <w:r w:rsidR="00851C24">
        <w:rPr>
          <w:rFonts w:cs="Arial"/>
        </w:rPr>
        <w:t xml:space="preserve"> significantly deteriorate the network </w:t>
      </w:r>
      <w:r w:rsidR="001F1259">
        <w:rPr>
          <w:rFonts w:cs="Arial"/>
        </w:rPr>
        <w:t>quality of service (</w:t>
      </w:r>
      <w:r w:rsidR="00851C24">
        <w:rPr>
          <w:rFonts w:cs="Arial"/>
        </w:rPr>
        <w:t>QoS</w:t>
      </w:r>
      <w:r w:rsidR="001F1259">
        <w:rPr>
          <w:rFonts w:cs="Arial"/>
        </w:rPr>
        <w:t>)</w:t>
      </w:r>
      <w:r w:rsidR="00851C24">
        <w:rPr>
          <w:rFonts w:cs="Arial"/>
        </w:rPr>
        <w:t xml:space="preserve"> provisioning and in the end user </w:t>
      </w:r>
      <w:r w:rsidR="00610449">
        <w:rPr>
          <w:rFonts w:cs="Arial"/>
        </w:rPr>
        <w:t>quality of experience (</w:t>
      </w:r>
      <w:proofErr w:type="spellStart"/>
      <w:r w:rsidR="00851C24">
        <w:rPr>
          <w:rFonts w:cs="Arial"/>
        </w:rPr>
        <w:t>QoE</w:t>
      </w:r>
      <w:proofErr w:type="spellEnd"/>
      <w:r w:rsidR="00610449">
        <w:rPr>
          <w:rFonts w:cs="Arial"/>
        </w:rPr>
        <w:t>)</w:t>
      </w:r>
      <w:r w:rsidR="00851C24">
        <w:rPr>
          <w:rFonts w:cs="Arial"/>
        </w:rPr>
        <w:t xml:space="preserve"> and hence designing an AI/ML based solution would be beneficial for a healthy mobility procedure in the network.</w:t>
      </w:r>
    </w:p>
    <w:p w14:paraId="77AD767C" w14:textId="5A3A01EC" w:rsidR="00FD54EB" w:rsidRDefault="00851C24" w:rsidP="00F920FB">
      <w:pPr>
        <w:pStyle w:val="BodyText"/>
        <w:rPr>
          <w:rFonts w:cs="Arial"/>
        </w:rPr>
      </w:pPr>
      <w:r>
        <w:rPr>
          <w:rFonts w:cs="Arial"/>
        </w:rPr>
        <w:t>Traditionally</w:t>
      </w:r>
      <w:r w:rsidR="003A7B87">
        <w:rPr>
          <w:rFonts w:cs="Arial"/>
        </w:rPr>
        <w:t xml:space="preserve"> </w:t>
      </w:r>
      <w:r w:rsidR="00D25D97">
        <w:rPr>
          <w:rFonts w:cs="Arial"/>
        </w:rPr>
        <w:t>s</w:t>
      </w:r>
      <w:r w:rsidR="00D25D97" w:rsidRPr="00D25D97">
        <w:rPr>
          <w:rFonts w:cs="Arial"/>
        </w:rPr>
        <w:t>elf-</w:t>
      </w:r>
      <w:r w:rsidR="00D25D97">
        <w:rPr>
          <w:rFonts w:cs="Arial"/>
        </w:rPr>
        <w:t>o</w:t>
      </w:r>
      <w:r w:rsidR="00D25D97" w:rsidRPr="00D25D97">
        <w:rPr>
          <w:rFonts w:cs="Arial"/>
        </w:rPr>
        <w:t xml:space="preserve">rganizing </w:t>
      </w:r>
      <w:r w:rsidR="00D25D97">
        <w:rPr>
          <w:rFonts w:cs="Arial"/>
        </w:rPr>
        <w:t>n</w:t>
      </w:r>
      <w:r w:rsidR="00D25D97" w:rsidRPr="00D25D97">
        <w:rPr>
          <w:rFonts w:cs="Arial"/>
        </w:rPr>
        <w:t xml:space="preserve">etwork </w:t>
      </w:r>
      <w:r w:rsidR="00D25D97">
        <w:rPr>
          <w:rFonts w:cs="Arial"/>
        </w:rPr>
        <w:t>(</w:t>
      </w:r>
      <w:r w:rsidR="003A7B87">
        <w:rPr>
          <w:rFonts w:cs="Arial"/>
        </w:rPr>
        <w:t>SON</w:t>
      </w:r>
      <w:r w:rsidR="00D25D97">
        <w:rPr>
          <w:rFonts w:cs="Arial"/>
        </w:rPr>
        <w:t>)</w:t>
      </w:r>
      <w:r w:rsidR="003A7B87">
        <w:rPr>
          <w:rFonts w:cs="Arial"/>
        </w:rPr>
        <w:t xml:space="preserve"> features (e.g., </w:t>
      </w:r>
      <w:r w:rsidR="00BD6E1A">
        <w:rPr>
          <w:rFonts w:cs="Arial"/>
        </w:rPr>
        <w:t>m</w:t>
      </w:r>
      <w:r w:rsidR="00BD6E1A" w:rsidRPr="00BD6E1A">
        <w:rPr>
          <w:rFonts w:cs="Arial"/>
        </w:rPr>
        <w:t xml:space="preserve">obility </w:t>
      </w:r>
      <w:r w:rsidR="00BD6E1A">
        <w:rPr>
          <w:rFonts w:cs="Arial"/>
        </w:rPr>
        <w:t>r</w:t>
      </w:r>
      <w:r w:rsidR="00BD6E1A" w:rsidRPr="00BD6E1A">
        <w:rPr>
          <w:rFonts w:cs="Arial"/>
        </w:rPr>
        <w:t xml:space="preserve">obustness </w:t>
      </w:r>
      <w:r w:rsidR="00BD6E1A">
        <w:rPr>
          <w:rFonts w:cs="Arial"/>
        </w:rPr>
        <w:t>o</w:t>
      </w:r>
      <w:r w:rsidR="00BD6E1A" w:rsidRPr="00BD6E1A">
        <w:rPr>
          <w:rFonts w:cs="Arial"/>
        </w:rPr>
        <w:t xml:space="preserve">ptimization </w:t>
      </w:r>
      <w:r w:rsidR="00BD6E1A">
        <w:rPr>
          <w:rFonts w:cs="Arial"/>
        </w:rPr>
        <w:t>(</w:t>
      </w:r>
      <w:r w:rsidR="003A7B87">
        <w:rPr>
          <w:rFonts w:cs="Arial"/>
        </w:rPr>
        <w:t>MRO</w:t>
      </w:r>
      <w:r w:rsidR="00BD6E1A">
        <w:rPr>
          <w:rFonts w:cs="Arial"/>
        </w:rPr>
        <w:t>)</w:t>
      </w:r>
      <w:r w:rsidR="003A7B87">
        <w:rPr>
          <w:rFonts w:cs="Arial"/>
        </w:rPr>
        <w:t xml:space="preserve"> feature based on the RLF report) is designed to optimize the network mobility procedure. However, MRO is a reactive feature in treating RLF/HOF i.e., a failure occurs in the network and based on the </w:t>
      </w:r>
      <w:r w:rsidR="003A153C">
        <w:rPr>
          <w:rFonts w:cs="Arial"/>
        </w:rPr>
        <w:t xml:space="preserve">UE </w:t>
      </w:r>
      <w:r w:rsidR="003A7B87">
        <w:rPr>
          <w:rFonts w:cs="Arial"/>
        </w:rPr>
        <w:t>reported information (RLF-report) network takes counter actions to avoid the next failures. On the other side, predicting the RLF/HOF using AI</w:t>
      </w:r>
      <w:r w:rsidR="00AC1645">
        <w:rPr>
          <w:rFonts w:cs="Arial"/>
        </w:rPr>
        <w:t>/</w:t>
      </w:r>
      <w:r w:rsidR="003A7B87">
        <w:rPr>
          <w:rFonts w:cs="Arial"/>
        </w:rPr>
        <w:t xml:space="preserve">ML enables a proactive approach at the network to avoid any failure. </w:t>
      </w:r>
      <w:r w:rsidR="00C00301">
        <w:rPr>
          <w:rFonts w:cs="Arial"/>
        </w:rPr>
        <w:t>Compared to the classic MRO solution the proactive AI</w:t>
      </w:r>
      <w:r w:rsidR="00AC1645">
        <w:rPr>
          <w:rFonts w:cs="Arial"/>
        </w:rPr>
        <w:t>/</w:t>
      </w:r>
      <w:r w:rsidR="00C00301">
        <w:rPr>
          <w:rFonts w:cs="Arial"/>
        </w:rPr>
        <w:t xml:space="preserve">ML based approach </w:t>
      </w:r>
      <w:r w:rsidR="00BE0E90">
        <w:rPr>
          <w:rFonts w:cs="Arial"/>
        </w:rPr>
        <w:t>is significantly reducing the complexity at the network and enhance the reliability of the network.</w:t>
      </w:r>
    </w:p>
    <w:p w14:paraId="43B2D1C7" w14:textId="1A2A73EB" w:rsidR="00FD54EB" w:rsidRDefault="00680108" w:rsidP="003A7B87">
      <w:pPr>
        <w:pStyle w:val="BodyText"/>
        <w:rPr>
          <w:rFonts w:cs="Arial"/>
        </w:rPr>
      </w:pPr>
      <w:r>
        <w:rPr>
          <w:rFonts w:cs="Arial"/>
          <w:noProof/>
        </w:rPr>
        <w:lastRenderedPageBreak/>
        <w:drawing>
          <wp:inline distT="0" distB="0" distL="0" distR="0" wp14:anchorId="69ADC600" wp14:editId="2D7B5960">
            <wp:extent cx="6120130" cy="2148840"/>
            <wp:effectExtent l="0" t="0" r="1270" b="0"/>
            <wp:docPr id="967423054" name="Picture 967423054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423054" name="Picture 6" descr="A screen shot of a computer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14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8D41E" w14:textId="1DC08BDB" w:rsidR="009D409E" w:rsidRDefault="001C38C8" w:rsidP="00751454">
      <w:pPr>
        <w:pStyle w:val="BodyText"/>
        <w:rPr>
          <w:rFonts w:cs="Arial"/>
        </w:rPr>
      </w:pPr>
      <w:r w:rsidRPr="00751454">
        <w:rPr>
          <w:rFonts w:cs="Arial"/>
          <w:b/>
          <w:bCs/>
        </w:rPr>
        <w:t>Figure 1.</w:t>
      </w:r>
      <w:r>
        <w:rPr>
          <w:rFonts w:cs="Arial"/>
        </w:rPr>
        <w:t xml:space="preserve"> Transforming classic reactive MRO</w:t>
      </w:r>
      <w:r w:rsidR="002E00D0">
        <w:rPr>
          <w:rFonts w:cs="Arial"/>
        </w:rPr>
        <w:t xml:space="preserve"> feature</w:t>
      </w:r>
      <w:r>
        <w:rPr>
          <w:rFonts w:cs="Arial"/>
        </w:rPr>
        <w:t xml:space="preserve"> to the AI</w:t>
      </w:r>
      <w:r w:rsidR="00AC1645">
        <w:rPr>
          <w:rFonts w:cs="Arial"/>
        </w:rPr>
        <w:t>/</w:t>
      </w:r>
      <w:r>
        <w:rPr>
          <w:rFonts w:cs="Arial"/>
        </w:rPr>
        <w:t xml:space="preserve">ML based proactive RLF/HOF prediction. </w:t>
      </w:r>
      <w:r w:rsidR="002E00D0">
        <w:rPr>
          <w:rFonts w:cs="Arial"/>
        </w:rPr>
        <w:t>In AI</w:t>
      </w:r>
      <w:r w:rsidR="00AC1645">
        <w:rPr>
          <w:rFonts w:cs="Arial"/>
        </w:rPr>
        <w:t>/</w:t>
      </w:r>
      <w:r w:rsidR="002E00D0">
        <w:rPr>
          <w:rFonts w:cs="Arial"/>
        </w:rPr>
        <w:t>ML based method, less signalling is neede</w:t>
      </w:r>
      <w:r w:rsidR="006B0951">
        <w:rPr>
          <w:rFonts w:cs="Arial"/>
        </w:rPr>
        <w:t xml:space="preserve">d. </w:t>
      </w:r>
    </w:p>
    <w:p w14:paraId="0B9732CE" w14:textId="6F299F3E" w:rsidR="00BF1C16" w:rsidRDefault="009F76A8" w:rsidP="00D17BF1">
      <w:pPr>
        <w:pStyle w:val="BodyText"/>
        <w:rPr>
          <w:rFonts w:cs="Arial"/>
        </w:rPr>
      </w:pPr>
      <w:r w:rsidRPr="009D409E">
        <w:rPr>
          <w:rFonts w:cs="Arial"/>
        </w:rPr>
        <w:t>Given that only the UE</w:t>
      </w:r>
      <w:r w:rsidR="00AC1645">
        <w:rPr>
          <w:rFonts w:cs="Arial"/>
        </w:rPr>
        <w:t>-</w:t>
      </w:r>
      <w:r w:rsidRPr="009D409E">
        <w:rPr>
          <w:rFonts w:cs="Arial"/>
        </w:rPr>
        <w:t>side model is considered for the study</w:t>
      </w:r>
      <w:r w:rsidR="00A61EB5">
        <w:rPr>
          <w:rFonts w:cs="Arial"/>
        </w:rPr>
        <w:t xml:space="preserve"> and LCM is to be studied later, in this paper we discuss the inference phase</w:t>
      </w:r>
      <w:r w:rsidR="005C7493">
        <w:rPr>
          <w:rFonts w:cs="Arial"/>
        </w:rPr>
        <w:t>, assuming that an RLF/HOF prediction model is deployed at the UE.</w:t>
      </w:r>
      <w:r w:rsidR="006A4F86">
        <w:rPr>
          <w:rFonts w:cs="Arial"/>
        </w:rPr>
        <w:t xml:space="preserve"> </w:t>
      </w:r>
      <w:r w:rsidR="00D37F90">
        <w:rPr>
          <w:rFonts w:cs="Arial"/>
        </w:rPr>
        <w:t xml:space="preserve">Besides </w:t>
      </w:r>
      <w:r w:rsidR="00181F24">
        <w:rPr>
          <w:rFonts w:cs="Arial"/>
        </w:rPr>
        <w:t>UE-side RLF/HOF prediction</w:t>
      </w:r>
      <w:r w:rsidR="00A86480">
        <w:rPr>
          <w:rFonts w:cs="Arial"/>
        </w:rPr>
        <w:t xml:space="preserve">, we also </w:t>
      </w:r>
      <w:r w:rsidR="00240BC5">
        <w:rPr>
          <w:rFonts w:cs="Arial"/>
        </w:rPr>
        <w:t>share</w:t>
      </w:r>
      <w:r w:rsidR="00887F0E">
        <w:rPr>
          <w:rFonts w:cs="Arial"/>
        </w:rPr>
        <w:t xml:space="preserve"> our views on </w:t>
      </w:r>
      <w:r w:rsidR="00181F24">
        <w:rPr>
          <w:rFonts w:cs="Arial"/>
        </w:rPr>
        <w:t>network-side RLF/HOF prediction.</w:t>
      </w:r>
    </w:p>
    <w:p w14:paraId="49C91F62" w14:textId="2408AEBA" w:rsidR="00065795" w:rsidRPr="008C28CC" w:rsidRDefault="00065795" w:rsidP="00751454">
      <w:pPr>
        <w:pStyle w:val="Observation"/>
        <w:numPr>
          <w:ilvl w:val="0"/>
          <w:numId w:val="48"/>
        </w:numPr>
        <w:ind w:left="1560" w:hanging="1560"/>
        <w:rPr>
          <w:rFonts w:cs="Arial"/>
        </w:rPr>
      </w:pPr>
      <w:r w:rsidRPr="008C28CC">
        <w:rPr>
          <w:rFonts w:cs="Arial"/>
        </w:rPr>
        <w:t xml:space="preserve">The </w:t>
      </w:r>
      <w:r>
        <w:rPr>
          <w:rFonts w:cs="Arial"/>
        </w:rPr>
        <w:t xml:space="preserve">AI/ML based RLF/HOF prediction </w:t>
      </w:r>
      <w:r w:rsidR="005B56C7">
        <w:rPr>
          <w:rFonts w:cs="Arial"/>
        </w:rPr>
        <w:t>provides a proactive approach to tackle the failures compared to the reactive SON-MRO feature.</w:t>
      </w:r>
      <w:r w:rsidR="004446ED">
        <w:rPr>
          <w:rFonts w:cs="Arial"/>
        </w:rPr>
        <w:t xml:space="preserve"> </w:t>
      </w:r>
    </w:p>
    <w:p w14:paraId="365788C3" w14:textId="2ACF0C15" w:rsidR="002C1711" w:rsidRPr="00751454" w:rsidRDefault="004743CC" w:rsidP="00751454">
      <w:pPr>
        <w:pStyle w:val="Heading2"/>
        <w:rPr>
          <w:sz w:val="24"/>
          <w:szCs w:val="16"/>
        </w:rPr>
      </w:pPr>
      <w:r w:rsidRPr="00751454">
        <w:rPr>
          <w:sz w:val="24"/>
          <w:szCs w:val="16"/>
        </w:rPr>
        <w:t>2.1</w:t>
      </w:r>
      <w:r w:rsidR="00160B23">
        <w:rPr>
          <w:sz w:val="24"/>
          <w:szCs w:val="16"/>
        </w:rPr>
        <w:t xml:space="preserve"> </w:t>
      </w:r>
      <w:r w:rsidR="002C1711" w:rsidRPr="008532A2">
        <w:rPr>
          <w:sz w:val="24"/>
          <w:szCs w:val="16"/>
        </w:rPr>
        <w:t xml:space="preserve">Network control on </w:t>
      </w:r>
      <w:r w:rsidR="00845AA3">
        <w:rPr>
          <w:sz w:val="24"/>
          <w:szCs w:val="16"/>
        </w:rPr>
        <w:t xml:space="preserve">UE-side </w:t>
      </w:r>
      <w:r w:rsidR="002C1711" w:rsidRPr="00751454">
        <w:rPr>
          <w:sz w:val="24"/>
          <w:szCs w:val="16"/>
        </w:rPr>
        <w:t>HOF/RLF prediction</w:t>
      </w:r>
    </w:p>
    <w:p w14:paraId="1119ED72" w14:textId="58E339B7" w:rsidR="00937AA4" w:rsidRDefault="0004108D" w:rsidP="00D17BF1">
      <w:pPr>
        <w:pStyle w:val="BodyText"/>
        <w:rPr>
          <w:rFonts w:cs="Arial"/>
        </w:rPr>
      </w:pPr>
      <w:r>
        <w:rPr>
          <w:rFonts w:cs="Arial"/>
        </w:rPr>
        <w:t xml:space="preserve">One aspect that should be studied is the network control on the inference phase of the UE. </w:t>
      </w:r>
      <w:r w:rsidR="00054EE8">
        <w:rPr>
          <w:rFonts w:cs="Arial"/>
        </w:rPr>
        <w:t xml:space="preserve">A UE capable of predicting the </w:t>
      </w:r>
      <w:r w:rsidR="000F0CE6">
        <w:rPr>
          <w:rFonts w:cs="Arial"/>
        </w:rPr>
        <w:t>RLF</w:t>
      </w:r>
      <w:r w:rsidR="00054EE8">
        <w:rPr>
          <w:rFonts w:cs="Arial"/>
        </w:rPr>
        <w:t xml:space="preserve">/HOF may need to be configured with certain configuration </w:t>
      </w:r>
      <w:r w:rsidR="00F36A93">
        <w:rPr>
          <w:rFonts w:cs="Arial"/>
        </w:rPr>
        <w:t xml:space="preserve">by the network </w:t>
      </w:r>
      <w:r w:rsidR="00054EE8">
        <w:rPr>
          <w:rFonts w:cs="Arial"/>
        </w:rPr>
        <w:t xml:space="preserve">to enable the functionality (RLF/HOF predictions). </w:t>
      </w:r>
      <w:r w:rsidR="00C10CD3">
        <w:rPr>
          <w:rFonts w:cs="Arial"/>
        </w:rPr>
        <w:t xml:space="preserve">One important </w:t>
      </w:r>
      <w:r w:rsidR="002C1711">
        <w:rPr>
          <w:rFonts w:cs="Arial"/>
        </w:rPr>
        <w:t>aspect</w:t>
      </w:r>
      <w:r w:rsidR="00C10CD3">
        <w:rPr>
          <w:rFonts w:cs="Arial"/>
        </w:rPr>
        <w:t xml:space="preserve"> for the study is how reliable</w:t>
      </w:r>
      <w:r w:rsidR="00A81A9A">
        <w:rPr>
          <w:rFonts w:cs="Arial"/>
        </w:rPr>
        <w:t xml:space="preserve"> </w:t>
      </w:r>
      <w:r w:rsidR="006A0F8F">
        <w:rPr>
          <w:rFonts w:cs="Arial"/>
        </w:rPr>
        <w:t>are</w:t>
      </w:r>
      <w:r w:rsidR="00A81A9A">
        <w:rPr>
          <w:rFonts w:cs="Arial"/>
        </w:rPr>
        <w:t xml:space="preserve"> the UE predictions on RLF/HOF. The accuracy of the RLF/HOF predictions may be </w:t>
      </w:r>
      <w:r w:rsidR="00F02748">
        <w:rPr>
          <w:rFonts w:cs="Arial"/>
        </w:rPr>
        <w:t>strongly</w:t>
      </w:r>
      <w:r w:rsidR="00A81A9A">
        <w:rPr>
          <w:rFonts w:cs="Arial"/>
        </w:rPr>
        <w:t xml:space="preserve"> dependent </w:t>
      </w:r>
      <w:r w:rsidR="004D2193">
        <w:rPr>
          <w:rFonts w:cs="Arial"/>
        </w:rPr>
        <w:t>on</w:t>
      </w:r>
      <w:r w:rsidR="00A81A9A">
        <w:rPr>
          <w:rFonts w:cs="Arial"/>
        </w:rPr>
        <w:t xml:space="preserve"> the scenarios (certain frequencies/cells, UE mobility, </w:t>
      </w:r>
      <w:r w:rsidR="004D2193">
        <w:rPr>
          <w:rFonts w:cs="Arial"/>
        </w:rPr>
        <w:t>inter</w:t>
      </w:r>
      <w:r w:rsidR="00EC5073">
        <w:rPr>
          <w:rFonts w:cs="Arial"/>
        </w:rPr>
        <w:t xml:space="preserve">ference, </w:t>
      </w:r>
      <w:r w:rsidR="006C64F0">
        <w:rPr>
          <w:rFonts w:cs="Arial"/>
        </w:rPr>
        <w:t xml:space="preserve">scheduling, </w:t>
      </w:r>
      <w:r w:rsidR="00A81A9A">
        <w:rPr>
          <w:rFonts w:cs="Arial"/>
        </w:rPr>
        <w:t xml:space="preserve">etc), namely in some cells/frequencies the UE may be able to predict RLF/HOF with high accuracy </w:t>
      </w:r>
      <w:r w:rsidR="00AC1645">
        <w:rPr>
          <w:rFonts w:cs="Arial"/>
        </w:rPr>
        <w:t>while</w:t>
      </w:r>
      <w:r w:rsidR="00A81A9A">
        <w:rPr>
          <w:rFonts w:cs="Arial"/>
        </w:rPr>
        <w:t xml:space="preserve"> in some other cells the AI</w:t>
      </w:r>
      <w:r w:rsidR="00AC1645">
        <w:rPr>
          <w:rFonts w:cs="Arial"/>
        </w:rPr>
        <w:t>/</w:t>
      </w:r>
      <w:r w:rsidR="00A81A9A">
        <w:rPr>
          <w:rFonts w:cs="Arial"/>
        </w:rPr>
        <w:t>ML model accuracy on RLF/HOF predictions deteriorate</w:t>
      </w:r>
      <w:r w:rsidR="00AC1645">
        <w:rPr>
          <w:rFonts w:cs="Arial"/>
        </w:rPr>
        <w:t>s</w:t>
      </w:r>
      <w:r w:rsidR="00A81A9A">
        <w:rPr>
          <w:rFonts w:cs="Arial"/>
        </w:rPr>
        <w:t xml:space="preserve">. </w:t>
      </w:r>
    </w:p>
    <w:p w14:paraId="6C03F82A" w14:textId="4EE6C71A" w:rsidR="0080046C" w:rsidRPr="00751454" w:rsidRDefault="0080046C" w:rsidP="00751454">
      <w:pPr>
        <w:pStyle w:val="Observation"/>
        <w:numPr>
          <w:ilvl w:val="0"/>
          <w:numId w:val="48"/>
        </w:numPr>
        <w:ind w:left="1560" w:hanging="1560"/>
        <w:rPr>
          <w:rStyle w:val="IvDbodytextChar"/>
          <w:rFonts w:cs="Arial"/>
          <w:spacing w:val="0"/>
          <w:lang w:val="en-GB" w:eastAsia="ja-JP"/>
        </w:rPr>
      </w:pPr>
      <w:bookmarkStart w:id="1" w:name="_Toc162905371"/>
      <w:r w:rsidRPr="0080046C">
        <w:rPr>
          <w:rFonts w:cs="Arial"/>
        </w:rPr>
        <w:t xml:space="preserve">The </w:t>
      </w:r>
      <w:r w:rsidR="00BE19EB">
        <w:rPr>
          <w:rFonts w:cs="Arial"/>
        </w:rPr>
        <w:t xml:space="preserve">accuracy of </w:t>
      </w:r>
      <w:r w:rsidRPr="0080046C">
        <w:rPr>
          <w:rFonts w:cs="Arial"/>
        </w:rPr>
        <w:t>AI</w:t>
      </w:r>
      <w:r w:rsidR="00AC1645">
        <w:rPr>
          <w:rFonts w:cs="Arial"/>
        </w:rPr>
        <w:t>/</w:t>
      </w:r>
      <w:r w:rsidRPr="0080046C">
        <w:rPr>
          <w:rFonts w:cs="Arial"/>
        </w:rPr>
        <w:t xml:space="preserve">ML model for RLF/HOF prediction may vary depending on the scenario (e.g., based on operating frequency/cell, UE </w:t>
      </w:r>
      <w:r w:rsidR="00D77458">
        <w:rPr>
          <w:rFonts w:cs="Arial"/>
        </w:rPr>
        <w:t>trajectory</w:t>
      </w:r>
      <w:r w:rsidRPr="0080046C">
        <w:rPr>
          <w:rFonts w:cs="Arial"/>
        </w:rPr>
        <w:t>,</w:t>
      </w:r>
      <w:r w:rsidR="007B1941">
        <w:rPr>
          <w:rFonts w:cs="Arial"/>
        </w:rPr>
        <w:t xml:space="preserve"> speed,</w:t>
      </w:r>
      <w:r w:rsidRPr="0080046C">
        <w:rPr>
          <w:rFonts w:cs="Arial"/>
        </w:rPr>
        <w:t xml:space="preserve"> </w:t>
      </w:r>
      <w:bookmarkEnd w:id="1"/>
      <w:r w:rsidR="004542B5">
        <w:rPr>
          <w:rFonts w:cs="Arial"/>
        </w:rPr>
        <w:t>interference</w:t>
      </w:r>
      <w:r w:rsidR="006C64F0">
        <w:rPr>
          <w:rFonts w:cs="Arial"/>
        </w:rPr>
        <w:t xml:space="preserve">, </w:t>
      </w:r>
      <w:r w:rsidRPr="0080046C">
        <w:rPr>
          <w:rFonts w:cs="Arial"/>
        </w:rPr>
        <w:t>etc</w:t>
      </w:r>
      <w:r w:rsidRPr="00F0034B">
        <w:t>.</w:t>
      </w:r>
      <w:r w:rsidR="00AC1645">
        <w:t>).</w:t>
      </w:r>
    </w:p>
    <w:p w14:paraId="40704C22" w14:textId="42A233C6" w:rsidR="0026255B" w:rsidRDefault="0026255B" w:rsidP="00D17BF1">
      <w:pPr>
        <w:pStyle w:val="BodyText"/>
        <w:rPr>
          <w:rFonts w:cs="Arial"/>
        </w:rPr>
      </w:pPr>
      <w:r>
        <w:rPr>
          <w:rFonts w:cs="Arial"/>
        </w:rPr>
        <w:t xml:space="preserve">Another </w:t>
      </w:r>
      <w:r w:rsidR="00D8074C">
        <w:rPr>
          <w:rFonts w:cs="Arial"/>
        </w:rPr>
        <w:t>aspect</w:t>
      </w:r>
      <w:r>
        <w:rPr>
          <w:rFonts w:cs="Arial"/>
        </w:rPr>
        <w:t xml:space="preserve"> that requires </w:t>
      </w:r>
      <w:r w:rsidR="00D8074C">
        <w:rPr>
          <w:rFonts w:cs="Arial"/>
        </w:rPr>
        <w:t xml:space="preserve">to be studied is the prediction window </w:t>
      </w:r>
      <w:r w:rsidR="004A4525">
        <w:rPr>
          <w:rFonts w:cs="Arial"/>
        </w:rPr>
        <w:t xml:space="preserve">i.e., how far ahead the network </w:t>
      </w:r>
      <w:r w:rsidR="00C817DE">
        <w:rPr>
          <w:rFonts w:cs="Arial"/>
        </w:rPr>
        <w:t>expect</w:t>
      </w:r>
      <w:r w:rsidR="00CD2456">
        <w:rPr>
          <w:rFonts w:cs="Arial"/>
        </w:rPr>
        <w:t>s/configures</w:t>
      </w:r>
      <w:r w:rsidR="004A4525">
        <w:rPr>
          <w:rFonts w:cs="Arial"/>
        </w:rPr>
        <w:t xml:space="preserve"> the UE to perform the predictions and inform the network about the potential failure</w:t>
      </w:r>
      <w:r w:rsidR="00CD2456">
        <w:rPr>
          <w:rFonts w:cs="Arial"/>
        </w:rPr>
        <w:t>s</w:t>
      </w:r>
      <w:r w:rsidR="004A4525">
        <w:rPr>
          <w:rFonts w:cs="Arial"/>
        </w:rPr>
        <w:t xml:space="preserve">. This </w:t>
      </w:r>
      <w:proofErr w:type="gramStart"/>
      <w:r w:rsidR="004A4525">
        <w:rPr>
          <w:rFonts w:cs="Arial"/>
        </w:rPr>
        <w:t xml:space="preserve">in particular </w:t>
      </w:r>
      <w:r w:rsidR="00C817DE">
        <w:rPr>
          <w:rFonts w:cs="Arial"/>
        </w:rPr>
        <w:t>is</w:t>
      </w:r>
      <w:proofErr w:type="gramEnd"/>
      <w:r w:rsidR="00C817DE">
        <w:rPr>
          <w:rFonts w:cs="Arial"/>
        </w:rPr>
        <w:t xml:space="preserve"> </w:t>
      </w:r>
      <w:r w:rsidR="004A4525">
        <w:rPr>
          <w:rFonts w:cs="Arial"/>
        </w:rPr>
        <w:t>important for the RLF prediction.</w:t>
      </w:r>
      <w:r w:rsidR="00C817DE">
        <w:rPr>
          <w:rFonts w:cs="Arial"/>
        </w:rPr>
        <w:t xml:space="preserve"> The HO failure prediction might be tightly connected to the </w:t>
      </w:r>
      <w:r w:rsidR="0049491F">
        <w:rPr>
          <w:rFonts w:cs="Arial"/>
        </w:rPr>
        <w:t xml:space="preserve">quality of the neighbouring cells. </w:t>
      </w:r>
      <w:proofErr w:type="gramStart"/>
      <w:r w:rsidR="0049491F">
        <w:rPr>
          <w:rFonts w:cs="Arial"/>
        </w:rPr>
        <w:t>Therefore</w:t>
      </w:r>
      <w:proofErr w:type="gramEnd"/>
      <w:r w:rsidR="0049491F">
        <w:rPr>
          <w:rFonts w:cs="Arial"/>
        </w:rPr>
        <w:t xml:space="preserve"> the network node may need to configure the UE for which cells/frequency the HO failure prediction is requested.</w:t>
      </w:r>
    </w:p>
    <w:p w14:paraId="32FB4146" w14:textId="74CFDE00" w:rsidR="0080046C" w:rsidRDefault="00A9195B" w:rsidP="00D17BF1">
      <w:pPr>
        <w:pStyle w:val="BodyText"/>
        <w:rPr>
          <w:rFonts w:cs="Arial"/>
        </w:rPr>
      </w:pPr>
      <w:r>
        <w:rPr>
          <w:rFonts w:cs="Arial"/>
        </w:rPr>
        <w:t>In general</w:t>
      </w:r>
      <w:r w:rsidR="00937AA4">
        <w:rPr>
          <w:rFonts w:cs="Arial"/>
        </w:rPr>
        <w:t xml:space="preserve">, we </w:t>
      </w:r>
      <w:r>
        <w:rPr>
          <w:rFonts w:cs="Arial"/>
        </w:rPr>
        <w:t>beli</w:t>
      </w:r>
      <w:r w:rsidR="008813EA">
        <w:rPr>
          <w:rFonts w:cs="Arial"/>
        </w:rPr>
        <w:t>eve</w:t>
      </w:r>
      <w:r w:rsidR="00937AA4">
        <w:rPr>
          <w:rFonts w:cs="Arial"/>
        </w:rPr>
        <w:t xml:space="preserve"> there should be a control mechanism from the network side on when to report the HOF/RLF predictions, e.g., when the predictions meet a certain requirement like an accuracy threshold.</w:t>
      </w:r>
    </w:p>
    <w:p w14:paraId="1201A701" w14:textId="45766116" w:rsidR="00063775" w:rsidRDefault="00633FEA" w:rsidP="00D17BF1">
      <w:pPr>
        <w:pStyle w:val="Proposal"/>
      </w:pPr>
      <w:bookmarkStart w:id="2" w:name="_Toc163144784"/>
      <w:bookmarkStart w:id="3" w:name="_Toc161930614"/>
      <w:r>
        <w:t>N</w:t>
      </w:r>
      <w:r w:rsidR="00063775">
        <w:t>etwork configures the UE to perform RLF/HOF predictions.</w:t>
      </w:r>
      <w:bookmarkEnd w:id="2"/>
    </w:p>
    <w:p w14:paraId="08729445" w14:textId="009EAF9D" w:rsidR="00063775" w:rsidRDefault="00FC5584" w:rsidP="00D17BF1">
      <w:pPr>
        <w:pStyle w:val="Proposal"/>
      </w:pPr>
      <w:bookmarkStart w:id="4" w:name="_Toc163144785"/>
      <w:r>
        <w:t>T</w:t>
      </w:r>
      <w:r w:rsidR="00063775">
        <w:t>he configuration</w:t>
      </w:r>
      <w:r>
        <w:t xml:space="preserve"> parameters</w:t>
      </w:r>
      <w:r w:rsidR="005317BA">
        <w:t xml:space="preserve"> </w:t>
      </w:r>
      <w:r w:rsidR="00063775">
        <w:t>for</w:t>
      </w:r>
      <w:r>
        <w:t xml:space="preserve"> </w:t>
      </w:r>
      <w:r w:rsidR="00063775">
        <w:t>RLF/HOF predictions</w:t>
      </w:r>
      <w:r w:rsidR="00F0691A">
        <w:t xml:space="preserve"> </w:t>
      </w:r>
      <w:r w:rsidR="0045341B">
        <w:t>such as</w:t>
      </w:r>
      <w:r w:rsidR="00F0691A">
        <w:t xml:space="preserve"> </w:t>
      </w:r>
      <w:r w:rsidR="002017CB">
        <w:t>prediction window (</w:t>
      </w:r>
      <w:r w:rsidR="00F0691A">
        <w:t>how far ahead in time</w:t>
      </w:r>
      <w:r w:rsidR="002017CB">
        <w:t>)</w:t>
      </w:r>
      <w:r w:rsidR="002230BF">
        <w:t xml:space="preserve">, </w:t>
      </w:r>
      <w:r w:rsidR="00F0691A">
        <w:t xml:space="preserve">minimum accuracy </w:t>
      </w:r>
      <w:r w:rsidR="00E72121">
        <w:t xml:space="preserve">and </w:t>
      </w:r>
      <w:r w:rsidR="00A97FE2">
        <w:t>event-based</w:t>
      </w:r>
      <w:r w:rsidR="00E72121">
        <w:t xml:space="preserve"> reporting </w:t>
      </w:r>
      <w:r w:rsidR="00F0691A">
        <w:t xml:space="preserve">can be </w:t>
      </w:r>
      <w:r w:rsidR="004B7E40">
        <w:t>studied</w:t>
      </w:r>
      <w:r w:rsidR="00F0691A">
        <w:t>.</w:t>
      </w:r>
      <w:bookmarkEnd w:id="4"/>
    </w:p>
    <w:p w14:paraId="510AFC66" w14:textId="4494A00E" w:rsidR="0014481D" w:rsidRDefault="0014481D" w:rsidP="00D17BF1">
      <w:pPr>
        <w:pStyle w:val="Proposal"/>
      </w:pPr>
      <w:bookmarkStart w:id="5" w:name="_Toc163144786"/>
      <w:r>
        <w:t>Network can configure the UE with the cells/frequencies for which the HOF predictions are requested.</w:t>
      </w:r>
      <w:bookmarkEnd w:id="5"/>
    </w:p>
    <w:p w14:paraId="252D1304" w14:textId="77777777" w:rsidR="005D6325" w:rsidRDefault="005D6325" w:rsidP="00D17BF1">
      <w:pPr>
        <w:pStyle w:val="Proposal"/>
        <w:numPr>
          <w:ilvl w:val="0"/>
          <w:numId w:val="0"/>
        </w:numPr>
        <w:ind w:left="1304" w:hanging="1304"/>
      </w:pPr>
    </w:p>
    <w:p w14:paraId="4E9ECD93" w14:textId="5BA2495D" w:rsidR="005D6325" w:rsidRPr="00751454" w:rsidRDefault="005D6325" w:rsidP="00751454">
      <w:pPr>
        <w:pStyle w:val="Heading2"/>
        <w:rPr>
          <w:sz w:val="24"/>
          <w:szCs w:val="16"/>
        </w:rPr>
      </w:pPr>
      <w:r w:rsidRPr="00751454">
        <w:rPr>
          <w:sz w:val="24"/>
          <w:szCs w:val="16"/>
        </w:rPr>
        <w:t xml:space="preserve">2.2 </w:t>
      </w:r>
      <w:r w:rsidR="008C28CC" w:rsidRPr="008C28CC">
        <w:rPr>
          <w:sz w:val="24"/>
          <w:szCs w:val="16"/>
        </w:rPr>
        <w:t>Sig</w:t>
      </w:r>
      <w:r w:rsidR="008C28CC">
        <w:rPr>
          <w:sz w:val="24"/>
          <w:szCs w:val="16"/>
        </w:rPr>
        <w:t>na</w:t>
      </w:r>
      <w:r w:rsidR="008C28CC" w:rsidRPr="008C28CC">
        <w:rPr>
          <w:sz w:val="24"/>
          <w:szCs w:val="16"/>
        </w:rPr>
        <w:t>lling</w:t>
      </w:r>
      <w:r w:rsidRPr="008532A2">
        <w:rPr>
          <w:sz w:val="24"/>
          <w:szCs w:val="16"/>
        </w:rPr>
        <w:t xml:space="preserve"> of </w:t>
      </w:r>
      <w:r w:rsidR="00734309">
        <w:rPr>
          <w:sz w:val="24"/>
          <w:szCs w:val="16"/>
        </w:rPr>
        <w:t xml:space="preserve">UE-side </w:t>
      </w:r>
      <w:r w:rsidRPr="008532A2">
        <w:rPr>
          <w:sz w:val="24"/>
          <w:szCs w:val="16"/>
        </w:rPr>
        <w:t>RLF/HOF prediction</w:t>
      </w:r>
      <w:r>
        <w:rPr>
          <w:sz w:val="24"/>
          <w:szCs w:val="16"/>
        </w:rPr>
        <w:t xml:space="preserve"> </w:t>
      </w:r>
      <w:r w:rsidR="002D5432">
        <w:rPr>
          <w:sz w:val="24"/>
          <w:szCs w:val="16"/>
        </w:rPr>
        <w:t>results</w:t>
      </w:r>
      <w:r w:rsidRPr="00751454">
        <w:rPr>
          <w:sz w:val="24"/>
          <w:szCs w:val="16"/>
        </w:rPr>
        <w:t xml:space="preserve"> to network</w:t>
      </w:r>
    </w:p>
    <w:bookmarkEnd w:id="3"/>
    <w:p w14:paraId="6ACD9857" w14:textId="7BE56AA5" w:rsidR="00077D89" w:rsidRDefault="005D6325" w:rsidP="00D17BF1">
      <w:pPr>
        <w:pStyle w:val="BodyText"/>
        <w:rPr>
          <w:rFonts w:cs="Arial"/>
        </w:rPr>
      </w:pPr>
      <w:r>
        <w:rPr>
          <w:rFonts w:cs="Arial"/>
        </w:rPr>
        <w:t xml:space="preserve">The other aspects that RAN2 should study is the signalling of the </w:t>
      </w:r>
      <w:r w:rsidR="009F6519">
        <w:rPr>
          <w:rFonts w:cs="Arial"/>
        </w:rPr>
        <w:t>prediction results</w:t>
      </w:r>
      <w:r>
        <w:rPr>
          <w:rFonts w:cs="Arial"/>
        </w:rPr>
        <w:t xml:space="preserve"> to the network</w:t>
      </w:r>
      <w:r w:rsidR="00DB447F">
        <w:rPr>
          <w:rFonts w:cs="Arial"/>
        </w:rPr>
        <w:t xml:space="preserve">. </w:t>
      </w:r>
      <w:r w:rsidR="001A0931">
        <w:rPr>
          <w:rFonts w:cs="Arial"/>
        </w:rPr>
        <w:t xml:space="preserve">Here we would like to highlight that signalling of the RLF prediction and HOF predictions can be treated differently as RLF usually takes place in the </w:t>
      </w:r>
      <w:r w:rsidR="004C6F44">
        <w:rPr>
          <w:rFonts w:cs="Arial"/>
        </w:rPr>
        <w:t>special cell (</w:t>
      </w:r>
      <w:proofErr w:type="spellStart"/>
      <w:r w:rsidR="001A0931">
        <w:rPr>
          <w:rFonts w:cs="Arial"/>
        </w:rPr>
        <w:t>SpCell</w:t>
      </w:r>
      <w:proofErr w:type="spellEnd"/>
      <w:r w:rsidR="004C6F44">
        <w:rPr>
          <w:rFonts w:cs="Arial"/>
        </w:rPr>
        <w:t>)</w:t>
      </w:r>
      <w:r w:rsidR="001A0931">
        <w:rPr>
          <w:rFonts w:cs="Arial"/>
        </w:rPr>
        <w:t xml:space="preserve"> while the HOF prediction </w:t>
      </w:r>
      <w:r w:rsidR="00077D89">
        <w:rPr>
          <w:rFonts w:cs="Arial"/>
        </w:rPr>
        <w:t xml:space="preserve">should be done by considering the neighbouring cells information in the AI/ML model inference. </w:t>
      </w:r>
    </w:p>
    <w:p w14:paraId="0F747C38" w14:textId="1B830B1F" w:rsidR="006C2022" w:rsidRDefault="00330046" w:rsidP="00815A47">
      <w:pPr>
        <w:pStyle w:val="BodyText"/>
        <w:rPr>
          <w:rFonts w:cs="Arial"/>
        </w:rPr>
      </w:pPr>
      <w:r>
        <w:rPr>
          <w:rFonts w:cs="Arial"/>
        </w:rPr>
        <w:lastRenderedPageBreak/>
        <w:t xml:space="preserve">In a potential design of the signalling solution, </w:t>
      </w:r>
      <w:r w:rsidR="00E45717">
        <w:rPr>
          <w:rFonts w:cs="Arial"/>
        </w:rPr>
        <w:t>the UE can be configured to predict</w:t>
      </w:r>
      <w:r w:rsidR="00C21089">
        <w:rPr>
          <w:rFonts w:cs="Arial"/>
        </w:rPr>
        <w:t xml:space="preserve"> and report</w:t>
      </w:r>
      <w:r w:rsidR="00E45717">
        <w:rPr>
          <w:rFonts w:cs="Arial"/>
        </w:rPr>
        <w:t xml:space="preserve"> RLF at any point in time, but for the HOF predictions maybe </w:t>
      </w:r>
      <w:r w:rsidR="00CD6B09">
        <w:rPr>
          <w:rFonts w:cs="Arial"/>
        </w:rPr>
        <w:t xml:space="preserve">it makes sense to provide the predictions as part of </w:t>
      </w:r>
      <w:r w:rsidR="00C436F7">
        <w:rPr>
          <w:rFonts w:cs="Arial"/>
        </w:rPr>
        <w:t>radio resource management (</w:t>
      </w:r>
      <w:r w:rsidR="00CD6B09">
        <w:rPr>
          <w:rFonts w:cs="Arial"/>
        </w:rPr>
        <w:t>RRM</w:t>
      </w:r>
      <w:r w:rsidR="00C436F7">
        <w:rPr>
          <w:rFonts w:cs="Arial"/>
        </w:rPr>
        <w:t>)</w:t>
      </w:r>
      <w:r w:rsidR="00CD6B09">
        <w:rPr>
          <w:rFonts w:cs="Arial"/>
        </w:rPr>
        <w:t xml:space="preserve"> measurements used for triggering a </w:t>
      </w:r>
      <w:r w:rsidR="00FB6C08">
        <w:rPr>
          <w:rFonts w:cs="Arial"/>
        </w:rPr>
        <w:t>layer-</w:t>
      </w:r>
      <w:r w:rsidR="00CD6B09">
        <w:rPr>
          <w:rFonts w:cs="Arial"/>
        </w:rPr>
        <w:t xml:space="preserve">3 </w:t>
      </w:r>
      <w:r w:rsidR="00FB6C08">
        <w:rPr>
          <w:rFonts w:cs="Arial"/>
        </w:rPr>
        <w:t xml:space="preserve">based </w:t>
      </w:r>
      <w:r w:rsidR="00CD6B09">
        <w:rPr>
          <w:rFonts w:cs="Arial"/>
        </w:rPr>
        <w:t xml:space="preserve">HO. </w:t>
      </w:r>
    </w:p>
    <w:p w14:paraId="516C6D91" w14:textId="2D37B9B4" w:rsidR="006C2022" w:rsidRDefault="006C2022" w:rsidP="008532A2">
      <w:pPr>
        <w:pStyle w:val="Observation"/>
        <w:numPr>
          <w:ilvl w:val="0"/>
          <w:numId w:val="48"/>
        </w:numPr>
        <w:ind w:left="1560" w:hanging="1560"/>
      </w:pPr>
      <w:r>
        <w:t>RLF prediction</w:t>
      </w:r>
      <w:r w:rsidR="005335CB">
        <w:t xml:space="preserve"> concerning the serving cell</w:t>
      </w:r>
      <w:r>
        <w:t xml:space="preserve"> can be done at any point in time</w:t>
      </w:r>
      <w:r w:rsidRPr="006C2022">
        <w:t>.</w:t>
      </w:r>
    </w:p>
    <w:p w14:paraId="55C49130" w14:textId="51A1BFEA" w:rsidR="005335CB" w:rsidRDefault="005335CB" w:rsidP="008532A2">
      <w:pPr>
        <w:pStyle w:val="Observation"/>
        <w:numPr>
          <w:ilvl w:val="0"/>
          <w:numId w:val="48"/>
        </w:numPr>
        <w:ind w:left="1560" w:hanging="1560"/>
      </w:pPr>
      <w:r>
        <w:t xml:space="preserve">HOF prediction concerning the serving and neighbouring cells can be done </w:t>
      </w:r>
      <w:r w:rsidR="00B82C4C" w:rsidRPr="00F444ED">
        <w:rPr>
          <w:rFonts w:cs="Arial"/>
        </w:rPr>
        <w:t>before</w:t>
      </w:r>
      <w:r w:rsidR="00B82C4C">
        <w:t xml:space="preserve"> HO decision.</w:t>
      </w:r>
    </w:p>
    <w:p w14:paraId="7C804DDF" w14:textId="77777777" w:rsidR="005335CB" w:rsidRDefault="005335CB" w:rsidP="00815A47">
      <w:pPr>
        <w:pStyle w:val="BodyText"/>
        <w:rPr>
          <w:rFonts w:cs="Arial"/>
        </w:rPr>
      </w:pPr>
    </w:p>
    <w:p w14:paraId="65B28F63" w14:textId="613807C3" w:rsidR="00CF1928" w:rsidRDefault="005B398D" w:rsidP="008532A2">
      <w:pPr>
        <w:pStyle w:val="BodyText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3D8EBAD4" wp14:editId="3811766D">
            <wp:extent cx="3276600" cy="3048000"/>
            <wp:effectExtent l="0" t="0" r="0" b="0"/>
            <wp:docPr id="2048676022" name="Picture 204867602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676022" name="Picture 4" descr="A screenshot of a computer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E2A68" w14:textId="75A848CB" w:rsidR="005B398D" w:rsidRDefault="005B398D" w:rsidP="00D17BF1">
      <w:pPr>
        <w:pStyle w:val="BodyText"/>
        <w:rPr>
          <w:rFonts w:cs="Arial"/>
        </w:rPr>
      </w:pPr>
      <w:r w:rsidRPr="008532A2">
        <w:rPr>
          <w:rFonts w:cs="Arial"/>
          <w:b/>
          <w:bCs/>
        </w:rPr>
        <w:t>Figure 2.</w:t>
      </w:r>
      <w:r>
        <w:rPr>
          <w:rFonts w:cs="Arial"/>
        </w:rPr>
        <w:t xml:space="preserve"> Signalling solution for the RLF prediction. UE assistance information can be reused for HOF prediction reporting.</w:t>
      </w:r>
    </w:p>
    <w:p w14:paraId="3BE6ABF3" w14:textId="77777777" w:rsidR="00CF1928" w:rsidRDefault="00CF1928" w:rsidP="00D17BF1">
      <w:pPr>
        <w:pStyle w:val="BodyText"/>
        <w:rPr>
          <w:rFonts w:cs="Arial"/>
        </w:rPr>
      </w:pPr>
    </w:p>
    <w:p w14:paraId="4A40C5D7" w14:textId="028122C8" w:rsidR="00CF1928" w:rsidRDefault="005B398D" w:rsidP="008532A2">
      <w:pPr>
        <w:pStyle w:val="BodyText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2F1FF188" wp14:editId="4BBD4BCB">
            <wp:extent cx="4826000" cy="3238500"/>
            <wp:effectExtent l="0" t="0" r="0" b="0"/>
            <wp:docPr id="1168602940" name="Picture 1168602940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602940" name="Picture 5" descr="A screenshot of a computer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F8B8F" w14:textId="0820FD29" w:rsidR="005B398D" w:rsidRDefault="005B398D" w:rsidP="00D17BF1">
      <w:pPr>
        <w:pStyle w:val="BodyText"/>
        <w:rPr>
          <w:rFonts w:cs="Arial"/>
        </w:rPr>
      </w:pPr>
      <w:r w:rsidRPr="008532A2">
        <w:rPr>
          <w:rFonts w:cs="Arial"/>
          <w:b/>
          <w:bCs/>
        </w:rPr>
        <w:t xml:space="preserve">Figure </w:t>
      </w:r>
      <w:r w:rsidR="00665742" w:rsidRPr="008532A2">
        <w:rPr>
          <w:rFonts w:cs="Arial"/>
          <w:b/>
          <w:bCs/>
        </w:rPr>
        <w:t>3</w:t>
      </w:r>
      <w:r w:rsidRPr="008532A2">
        <w:rPr>
          <w:rFonts w:cs="Arial"/>
          <w:b/>
          <w:bCs/>
        </w:rPr>
        <w:t>.</w:t>
      </w:r>
      <w:r>
        <w:rPr>
          <w:rFonts w:cs="Arial"/>
        </w:rPr>
        <w:t xml:space="preserve"> Signalling solution for the HOF prediction – multiple cells can be involved in the prediction. RRM Measurement Report can be reused for HOF prediction reporting.</w:t>
      </w:r>
    </w:p>
    <w:p w14:paraId="7C6DE789" w14:textId="77777777" w:rsidR="00432D56" w:rsidRDefault="00432D56" w:rsidP="00432D56">
      <w:pPr>
        <w:pStyle w:val="BodyText"/>
        <w:rPr>
          <w:rFonts w:cs="Arial"/>
        </w:rPr>
      </w:pPr>
      <w:proofErr w:type="gramStart"/>
      <w:r>
        <w:rPr>
          <w:rFonts w:cs="Arial"/>
        </w:rPr>
        <w:t>In light of</w:t>
      </w:r>
      <w:proofErr w:type="gramEnd"/>
      <w:r>
        <w:rPr>
          <w:rFonts w:cs="Arial"/>
        </w:rPr>
        <w:t xml:space="preserve"> the above, maybe UE assistance information can be reused to enable reporting the RLF predictions, while RRM measurement report framework can be reused for reporting the HOF predictions.</w:t>
      </w:r>
    </w:p>
    <w:p w14:paraId="002AA3E5" w14:textId="77777777" w:rsidR="00CF1928" w:rsidRDefault="00CF1928" w:rsidP="00D17BF1">
      <w:pPr>
        <w:pStyle w:val="BodyText"/>
        <w:rPr>
          <w:rFonts w:cs="Arial"/>
        </w:rPr>
      </w:pPr>
    </w:p>
    <w:p w14:paraId="4501C66E" w14:textId="6C094C01" w:rsidR="00644126" w:rsidRDefault="00A75AA8" w:rsidP="00D17BF1">
      <w:pPr>
        <w:pStyle w:val="Proposal"/>
      </w:pPr>
      <w:bookmarkStart w:id="6" w:name="_Toc163144787"/>
      <w:r>
        <w:t>Study</w:t>
      </w:r>
      <w:r w:rsidR="00644126">
        <w:t xml:space="preserve"> the signalling solution required for reporting the RLF</w:t>
      </w:r>
      <w:r w:rsidR="00424D81">
        <w:t xml:space="preserve"> and </w:t>
      </w:r>
      <w:r w:rsidR="00644126">
        <w:t>HOF predictions.</w:t>
      </w:r>
      <w:bookmarkEnd w:id="6"/>
    </w:p>
    <w:p w14:paraId="4746BB9D" w14:textId="1C48F049" w:rsidR="00644126" w:rsidRDefault="00A75AA8" w:rsidP="00D17BF1">
      <w:pPr>
        <w:pStyle w:val="Proposal"/>
      </w:pPr>
      <w:bookmarkStart w:id="7" w:name="_Toc163144788"/>
      <w:r>
        <w:t>Study</w:t>
      </w:r>
      <w:r w:rsidR="00644126">
        <w:t xml:space="preserve"> </w:t>
      </w:r>
      <w:r>
        <w:t>the</w:t>
      </w:r>
      <w:r w:rsidR="000B46E9">
        <w:t xml:space="preserve"> signalling solution to </w:t>
      </w:r>
      <w:r w:rsidR="00F33FCA">
        <w:t>enable</w:t>
      </w:r>
      <w:r w:rsidR="00702E5D">
        <w:t xml:space="preserve"> reporting RLF prediction</w:t>
      </w:r>
      <w:r w:rsidR="00F33FCA">
        <w:t xml:space="preserve"> at any point in time </w:t>
      </w:r>
      <w:r w:rsidR="000B46E9">
        <w:t>(</w:t>
      </w:r>
      <w:r w:rsidR="00F641EC">
        <w:t>upon network</w:t>
      </w:r>
      <w:r w:rsidR="000B46E9">
        <w:t xml:space="preserve"> </w:t>
      </w:r>
      <w:r w:rsidR="00F641EC">
        <w:t>request</w:t>
      </w:r>
      <w:r w:rsidR="000B46E9">
        <w:t>).</w:t>
      </w:r>
      <w:bookmarkEnd w:id="7"/>
    </w:p>
    <w:p w14:paraId="0497FE33" w14:textId="619B8C18" w:rsidR="00702E5D" w:rsidRDefault="00A75AA8" w:rsidP="00D17BF1">
      <w:pPr>
        <w:pStyle w:val="Proposal"/>
      </w:pPr>
      <w:bookmarkStart w:id="8" w:name="_Toc163144789"/>
      <w:r>
        <w:t>Study</w:t>
      </w:r>
      <w:r w:rsidR="00702E5D">
        <w:t xml:space="preserve"> </w:t>
      </w:r>
      <w:r>
        <w:t>the</w:t>
      </w:r>
      <w:r w:rsidR="00BF496E">
        <w:t xml:space="preserve"> signalling solution to enable HOF prediction </w:t>
      </w:r>
      <w:r w:rsidR="00DE301C">
        <w:t>associated to certain mobility</w:t>
      </w:r>
      <w:r w:rsidR="00E836BE">
        <w:t xml:space="preserve"> and </w:t>
      </w:r>
      <w:r w:rsidR="00C554BF">
        <w:t>potential target cell</w:t>
      </w:r>
      <w:r w:rsidR="003E3FC3">
        <w:t xml:space="preserve"> (e.g., cells that trigger A3/A5 events)</w:t>
      </w:r>
      <w:r w:rsidR="00702E5D">
        <w:t>.</w:t>
      </w:r>
      <w:bookmarkEnd w:id="8"/>
    </w:p>
    <w:p w14:paraId="50B5330B" w14:textId="6ED3F807" w:rsidR="007C1C41" w:rsidRDefault="007C1C41">
      <w:pPr>
        <w:pStyle w:val="BodyText"/>
        <w:ind w:left="1304" w:hanging="1304"/>
        <w:rPr>
          <w:rFonts w:ascii="Times New Roman" w:hAnsi="Times New Roman" w:cs="Arial"/>
          <w:lang w:eastAsia="ja-JP"/>
        </w:rPr>
      </w:pPr>
      <w:r w:rsidRPr="008532A2">
        <w:rPr>
          <w:sz w:val="24"/>
          <w:szCs w:val="16"/>
        </w:rPr>
        <w:t xml:space="preserve">2.3 </w:t>
      </w:r>
      <w:r w:rsidR="00734309">
        <w:rPr>
          <w:sz w:val="24"/>
          <w:szCs w:val="16"/>
        </w:rPr>
        <w:t xml:space="preserve">Network-side </w:t>
      </w:r>
      <w:r w:rsidR="00432EC4">
        <w:rPr>
          <w:sz w:val="24"/>
          <w:szCs w:val="16"/>
        </w:rPr>
        <w:t>RLF/HOF prediction</w:t>
      </w:r>
    </w:p>
    <w:p w14:paraId="67DB94BD" w14:textId="55281909" w:rsidR="00432EC4" w:rsidRDefault="00432EC4" w:rsidP="008532A2">
      <w:pPr>
        <w:pStyle w:val="BodyText"/>
        <w:rPr>
          <w:rFonts w:cs="Arial"/>
          <w:lang w:eastAsia="ja-JP"/>
        </w:rPr>
      </w:pPr>
      <w:r>
        <w:rPr>
          <w:rFonts w:cs="Arial"/>
        </w:rPr>
        <w:t xml:space="preserve">As mentioned in Section 2.1, </w:t>
      </w:r>
      <w:r w:rsidR="00EB4955">
        <w:rPr>
          <w:rFonts w:cs="Arial"/>
        </w:rPr>
        <w:t>t</w:t>
      </w:r>
      <w:r>
        <w:rPr>
          <w:rFonts w:cs="Arial"/>
        </w:rPr>
        <w:t>he accuracy of</w:t>
      </w:r>
      <w:r w:rsidR="00EB4955">
        <w:rPr>
          <w:rFonts w:cs="Arial"/>
        </w:rPr>
        <w:t xml:space="preserve"> </w:t>
      </w:r>
      <w:r>
        <w:rPr>
          <w:rFonts w:cs="Arial"/>
        </w:rPr>
        <w:t xml:space="preserve">RLF/HOF predictions </w:t>
      </w:r>
      <w:r w:rsidR="00F60A80">
        <w:rPr>
          <w:rFonts w:cs="Arial"/>
        </w:rPr>
        <w:t xml:space="preserve">may </w:t>
      </w:r>
      <w:r>
        <w:rPr>
          <w:rFonts w:cs="Arial"/>
        </w:rPr>
        <w:t xml:space="preserve">strongly </w:t>
      </w:r>
      <w:r w:rsidR="00F60A80">
        <w:rPr>
          <w:rFonts w:cs="Arial"/>
        </w:rPr>
        <w:t>rely on</w:t>
      </w:r>
      <w:r>
        <w:rPr>
          <w:rFonts w:cs="Arial"/>
        </w:rPr>
        <w:t xml:space="preserve"> the scenarios (certain frequencies/cells, UE mobility, interference, etc</w:t>
      </w:r>
      <w:r w:rsidR="003533CA">
        <w:rPr>
          <w:rFonts w:cs="Arial"/>
        </w:rPr>
        <w:t xml:space="preserve">.), where frequencies/cells, </w:t>
      </w:r>
      <w:r w:rsidR="00D06C61">
        <w:rPr>
          <w:rFonts w:cs="Arial"/>
        </w:rPr>
        <w:t xml:space="preserve">and </w:t>
      </w:r>
      <w:r w:rsidR="003533CA">
        <w:rPr>
          <w:rFonts w:cs="Arial"/>
        </w:rPr>
        <w:t>interference</w:t>
      </w:r>
      <w:r w:rsidR="00D06C61">
        <w:rPr>
          <w:rFonts w:cs="Arial"/>
        </w:rPr>
        <w:t xml:space="preserve"> </w:t>
      </w:r>
      <w:r w:rsidR="003533CA">
        <w:rPr>
          <w:rFonts w:cs="Arial"/>
        </w:rPr>
        <w:t xml:space="preserve">are under the control of network and moreover </w:t>
      </w:r>
      <w:r w:rsidR="00DA609B">
        <w:rPr>
          <w:rFonts w:cs="Arial"/>
        </w:rPr>
        <w:t xml:space="preserve">it is possible for </w:t>
      </w:r>
      <w:r w:rsidR="003533CA">
        <w:rPr>
          <w:rFonts w:cs="Arial"/>
        </w:rPr>
        <w:t xml:space="preserve">the network </w:t>
      </w:r>
      <w:r w:rsidR="00DA609B">
        <w:rPr>
          <w:rFonts w:cs="Arial"/>
        </w:rPr>
        <w:t>to</w:t>
      </w:r>
      <w:r w:rsidR="003533CA">
        <w:rPr>
          <w:rFonts w:cs="Arial"/>
        </w:rPr>
        <w:t xml:space="preserve"> get UE mobility information</w:t>
      </w:r>
      <w:r w:rsidR="00D910D7">
        <w:rPr>
          <w:rFonts w:cs="Arial"/>
        </w:rPr>
        <w:t xml:space="preserve">, so that </w:t>
      </w:r>
      <w:r w:rsidR="00547EEC">
        <w:rPr>
          <w:rFonts w:cs="Arial"/>
        </w:rPr>
        <w:t>network is also a good candidate</w:t>
      </w:r>
      <w:r w:rsidR="00D910D7">
        <w:rPr>
          <w:rFonts w:cs="Arial"/>
        </w:rPr>
        <w:t xml:space="preserve"> </w:t>
      </w:r>
      <w:r w:rsidR="00547EEC">
        <w:rPr>
          <w:rFonts w:cs="Arial"/>
        </w:rPr>
        <w:t>to predict</w:t>
      </w:r>
      <w:r w:rsidR="00D910D7">
        <w:rPr>
          <w:rFonts w:cs="Arial"/>
        </w:rPr>
        <w:t xml:space="preserve"> RLF/HOF </w:t>
      </w:r>
      <w:r w:rsidR="00547EEC">
        <w:rPr>
          <w:rFonts w:cs="Arial"/>
        </w:rPr>
        <w:t>with</w:t>
      </w:r>
      <w:r w:rsidR="00D910D7">
        <w:rPr>
          <w:rFonts w:cs="Arial"/>
        </w:rPr>
        <w:t xml:space="preserve"> network-side </w:t>
      </w:r>
      <w:r w:rsidR="00547EEC">
        <w:rPr>
          <w:rFonts w:cs="Arial"/>
        </w:rPr>
        <w:t>models</w:t>
      </w:r>
      <w:r w:rsidR="00F868E4">
        <w:rPr>
          <w:rFonts w:cs="Arial"/>
        </w:rPr>
        <w:t xml:space="preserve"> and </w:t>
      </w:r>
      <w:r w:rsidR="004C40F0">
        <w:rPr>
          <w:rFonts w:cs="Arial"/>
        </w:rPr>
        <w:t xml:space="preserve">thus </w:t>
      </w:r>
      <w:r w:rsidR="00F868E4">
        <w:rPr>
          <w:rFonts w:cs="Arial"/>
        </w:rPr>
        <w:t xml:space="preserve">it is </w:t>
      </w:r>
      <w:r w:rsidR="00A26AD3">
        <w:rPr>
          <w:rFonts w:cs="Arial"/>
        </w:rPr>
        <w:t>beneficial</w:t>
      </w:r>
      <w:r w:rsidR="00F868E4">
        <w:rPr>
          <w:rFonts w:cs="Arial"/>
        </w:rPr>
        <w:t xml:space="preserve"> to study the mechanisms to support </w:t>
      </w:r>
      <w:r w:rsidR="00547EEC">
        <w:rPr>
          <w:rFonts w:cs="Arial"/>
        </w:rPr>
        <w:t>network-side RLF/HOF prediction</w:t>
      </w:r>
      <w:r w:rsidR="000E547F">
        <w:rPr>
          <w:rFonts w:cs="Arial"/>
        </w:rPr>
        <w:t>s</w:t>
      </w:r>
      <w:r w:rsidR="00F868E4">
        <w:rPr>
          <w:rFonts w:cs="Arial"/>
        </w:rPr>
        <w:t xml:space="preserve"> including data collection for model training and model inference.</w:t>
      </w:r>
      <w:r w:rsidR="00547EEC">
        <w:rPr>
          <w:rFonts w:cs="Arial"/>
        </w:rPr>
        <w:t xml:space="preserve"> </w:t>
      </w:r>
    </w:p>
    <w:p w14:paraId="1A44EECF" w14:textId="28F785F1" w:rsidR="008F0C83" w:rsidRPr="00DA75A1" w:rsidRDefault="00F868E4" w:rsidP="008532A2">
      <w:pPr>
        <w:pStyle w:val="Proposal"/>
      </w:pPr>
      <w:bookmarkStart w:id="9" w:name="_Toc163144790"/>
      <w:r>
        <w:t>Study the mechanism</w:t>
      </w:r>
      <w:r w:rsidR="0085203B">
        <w:t>s</w:t>
      </w:r>
      <w:r>
        <w:t xml:space="preserve"> to </w:t>
      </w:r>
      <w:r w:rsidR="005625BC">
        <w:t>support network-side RLF/HOF prediction</w:t>
      </w:r>
      <w:r w:rsidR="000E547F">
        <w:t>s</w:t>
      </w:r>
      <w:r w:rsidR="005625BC">
        <w:t xml:space="preserve"> including data collection for model training and model inference</w:t>
      </w:r>
      <w:r>
        <w:t>.</w:t>
      </w:r>
      <w:bookmarkEnd w:id="9"/>
    </w:p>
    <w:p w14:paraId="7570C759" w14:textId="2ED2295A" w:rsidR="006E1C82" w:rsidRPr="00075897" w:rsidRDefault="00C01F33" w:rsidP="00075897">
      <w:pPr>
        <w:pStyle w:val="Heading1"/>
      </w:pPr>
      <w:r w:rsidRPr="00CE0424">
        <w:t>Conclusion</w:t>
      </w:r>
    </w:p>
    <w:p w14:paraId="6E64074B" w14:textId="77777777" w:rsidR="00403997" w:rsidRDefault="00403997" w:rsidP="00403997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465E210A" w14:textId="77777777" w:rsidR="00BE19EB" w:rsidRDefault="00BE19EB" w:rsidP="00BE19EB">
      <w:pPr>
        <w:pStyle w:val="TableofFigures"/>
        <w:tabs>
          <w:tab w:val="right" w:leader="dot" w:pos="9628"/>
        </w:tabs>
        <w:rPr>
          <w:b w:val="0"/>
          <w:bCs/>
        </w:rPr>
      </w:pPr>
    </w:p>
    <w:p w14:paraId="7406DD21" w14:textId="6EAD8E0F" w:rsidR="00BE19EB" w:rsidRPr="00BE19EB" w:rsidRDefault="00BE19EB" w:rsidP="00BE19EB">
      <w:pPr>
        <w:pStyle w:val="Observation"/>
        <w:numPr>
          <w:ilvl w:val="0"/>
          <w:numId w:val="49"/>
        </w:numPr>
        <w:ind w:left="1701" w:hanging="1701"/>
        <w:rPr>
          <w:rFonts w:cs="Arial"/>
        </w:rPr>
      </w:pPr>
      <w:r w:rsidRPr="00BE19EB">
        <w:rPr>
          <w:rFonts w:cs="Arial"/>
        </w:rPr>
        <w:t xml:space="preserve">The AI/ML based RLF/HOF prediction provides a proactive approach to tackle the failures compared to the reactive SON-MRO feature. </w:t>
      </w:r>
    </w:p>
    <w:p w14:paraId="072C0266" w14:textId="3AB605BC" w:rsidR="00846B30" w:rsidRPr="00860A29" w:rsidRDefault="00846B30" w:rsidP="00BE19EB">
      <w:pPr>
        <w:pStyle w:val="Observation"/>
        <w:numPr>
          <w:ilvl w:val="0"/>
          <w:numId w:val="49"/>
        </w:numPr>
        <w:ind w:left="1701" w:hanging="1701"/>
        <w:rPr>
          <w:rFonts w:cs="Arial"/>
        </w:rPr>
      </w:pPr>
      <w:r w:rsidRPr="00B8488E">
        <w:rPr>
          <w:rFonts w:cs="Arial"/>
        </w:rPr>
        <w:t>The</w:t>
      </w:r>
      <w:r w:rsidR="00FB1974">
        <w:rPr>
          <w:rFonts w:cs="Arial"/>
        </w:rPr>
        <w:t xml:space="preserve"> </w:t>
      </w:r>
      <w:r w:rsidR="00FB1974" w:rsidRPr="00B8488E">
        <w:rPr>
          <w:rFonts w:cs="Arial"/>
        </w:rPr>
        <w:t>accuracy</w:t>
      </w:r>
      <w:r w:rsidR="00FB1974">
        <w:rPr>
          <w:rFonts w:cs="Arial"/>
        </w:rPr>
        <w:t xml:space="preserve"> of</w:t>
      </w:r>
      <w:r w:rsidRPr="00B8488E">
        <w:rPr>
          <w:rFonts w:cs="Arial"/>
        </w:rPr>
        <w:t xml:space="preserve"> AIML model for RLF/HOF prediction may vary depending on the scenario (e.g., based on operating frequency/cell, UE trajectory, speed, </w:t>
      </w:r>
      <w:r w:rsidR="00C338D7">
        <w:rPr>
          <w:rFonts w:cs="Arial"/>
        </w:rPr>
        <w:t xml:space="preserve">interference, </w:t>
      </w:r>
      <w:r w:rsidRPr="00B8488E">
        <w:rPr>
          <w:rFonts w:cs="Arial"/>
        </w:rPr>
        <w:t>etc</w:t>
      </w:r>
      <w:r w:rsidR="00C338D7">
        <w:rPr>
          <w:rFonts w:cs="Arial"/>
        </w:rPr>
        <w:t>)</w:t>
      </w:r>
      <w:r w:rsidRPr="00F0034B">
        <w:t>.</w:t>
      </w:r>
    </w:p>
    <w:p w14:paraId="6893079F" w14:textId="7600B424" w:rsidR="00FB357A" w:rsidRDefault="00403997" w:rsidP="00BE19EB">
      <w:pPr>
        <w:pStyle w:val="Observation"/>
        <w:ind w:left="1701" w:hanging="1701"/>
      </w:pPr>
      <w:r>
        <w:fldChar w:fldCharType="begin"/>
      </w:r>
      <w:r>
        <w:instrText xml:space="preserve"> TOC \f O \n \h \z \t "Observation" \c </w:instrText>
      </w:r>
      <w:r w:rsidR="00000000">
        <w:fldChar w:fldCharType="separate"/>
      </w:r>
      <w:r>
        <w:fldChar w:fldCharType="end"/>
      </w:r>
      <w:r w:rsidR="00FB357A">
        <w:t>RLF prediction concerning the serving cell can be done at any point in time</w:t>
      </w:r>
      <w:r w:rsidR="00FB357A" w:rsidRPr="006C2022">
        <w:t>.</w:t>
      </w:r>
    </w:p>
    <w:p w14:paraId="6B985080" w14:textId="77777777" w:rsidR="00FB357A" w:rsidRDefault="00FB357A" w:rsidP="00BE19EB">
      <w:pPr>
        <w:pStyle w:val="Observation"/>
        <w:ind w:left="1701" w:hanging="1701"/>
      </w:pPr>
      <w:r>
        <w:t>HOF prediction concerning the serving and neighbouring cells can be done before HO decision.</w:t>
      </w:r>
    </w:p>
    <w:p w14:paraId="3FB2C1BF" w14:textId="19F11C17" w:rsidR="00403997" w:rsidRDefault="00403997" w:rsidP="00403997">
      <w:pPr>
        <w:pStyle w:val="BodyText"/>
        <w:rPr>
          <w:b/>
          <w:bCs/>
        </w:rPr>
      </w:pPr>
    </w:p>
    <w:p w14:paraId="2671B829" w14:textId="77777777" w:rsidR="00946357" w:rsidRDefault="008E065E" w:rsidP="00102531">
      <w:pPr>
        <w:pStyle w:val="BodyText"/>
      </w:pPr>
      <w:r w:rsidRPr="00CE0424">
        <w:t>Based on the discussion</w:t>
      </w:r>
      <w:r w:rsidR="00075897">
        <w:t xml:space="preserve"> </w:t>
      </w:r>
      <w:r w:rsidR="008C3F84">
        <w:t xml:space="preserve">in this document </w:t>
      </w:r>
      <w:r w:rsidRPr="00CE0424">
        <w:t>we propose the following:</w:t>
      </w:r>
    </w:p>
    <w:p w14:paraId="669C8DEF" w14:textId="77777777" w:rsidR="00946357" w:rsidRDefault="00946357" w:rsidP="00102531">
      <w:pPr>
        <w:pStyle w:val="BodyText"/>
      </w:pPr>
    </w:p>
    <w:p w14:paraId="773287F4" w14:textId="77777777" w:rsidR="00BC6ECA" w:rsidRDefault="006E1C8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GB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3144784" w:history="1">
        <w:r w:rsidR="00BC6ECA" w:rsidRPr="00970181">
          <w:rPr>
            <w:rStyle w:val="Hyperlink"/>
            <w:noProof/>
          </w:rPr>
          <w:t>Proposal 1</w:t>
        </w:r>
        <w:r w:rsidR="00BC6EC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GB"/>
            <w14:ligatures w14:val="standardContextual"/>
          </w:rPr>
          <w:tab/>
        </w:r>
        <w:r w:rsidR="00BC6ECA" w:rsidRPr="00970181">
          <w:rPr>
            <w:rStyle w:val="Hyperlink"/>
            <w:noProof/>
          </w:rPr>
          <w:t>Network configures the UE to perform RLF/HOF predictions.</w:t>
        </w:r>
      </w:hyperlink>
    </w:p>
    <w:p w14:paraId="689682E4" w14:textId="77777777" w:rsidR="00BC6ECA" w:rsidRDefault="0000000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GB"/>
          <w14:ligatures w14:val="standardContextual"/>
        </w:rPr>
      </w:pPr>
      <w:hyperlink w:anchor="_Toc163144785" w:history="1">
        <w:r w:rsidR="00BC6ECA" w:rsidRPr="00970181">
          <w:rPr>
            <w:rStyle w:val="Hyperlink"/>
            <w:noProof/>
          </w:rPr>
          <w:t>Proposal 2</w:t>
        </w:r>
        <w:r w:rsidR="00BC6EC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GB"/>
            <w14:ligatures w14:val="standardContextual"/>
          </w:rPr>
          <w:tab/>
        </w:r>
        <w:r w:rsidR="00BC6ECA" w:rsidRPr="00970181">
          <w:rPr>
            <w:rStyle w:val="Hyperlink"/>
            <w:noProof/>
          </w:rPr>
          <w:t>The configuration parameters for RLF/HOF predictions such as prediction window (how far ahead in time), minimum accuracy and event-based reporting can be studied.</w:t>
        </w:r>
      </w:hyperlink>
    </w:p>
    <w:p w14:paraId="71284A34" w14:textId="77777777" w:rsidR="00BC6ECA" w:rsidRDefault="0000000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GB"/>
          <w14:ligatures w14:val="standardContextual"/>
        </w:rPr>
      </w:pPr>
      <w:hyperlink w:anchor="_Toc163144786" w:history="1">
        <w:r w:rsidR="00BC6ECA" w:rsidRPr="00970181">
          <w:rPr>
            <w:rStyle w:val="Hyperlink"/>
            <w:noProof/>
          </w:rPr>
          <w:t>Proposal 3</w:t>
        </w:r>
        <w:r w:rsidR="00BC6EC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GB"/>
            <w14:ligatures w14:val="standardContextual"/>
          </w:rPr>
          <w:tab/>
        </w:r>
        <w:r w:rsidR="00BC6ECA" w:rsidRPr="00970181">
          <w:rPr>
            <w:rStyle w:val="Hyperlink"/>
            <w:noProof/>
          </w:rPr>
          <w:t>Network can configure the UE with the cells/frequencies for which the HOF predictions are requested.</w:t>
        </w:r>
      </w:hyperlink>
    </w:p>
    <w:p w14:paraId="31B3A3E1" w14:textId="77777777" w:rsidR="00BC6ECA" w:rsidRDefault="0000000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GB"/>
          <w14:ligatures w14:val="standardContextual"/>
        </w:rPr>
      </w:pPr>
      <w:hyperlink w:anchor="_Toc163144787" w:history="1">
        <w:r w:rsidR="00BC6ECA" w:rsidRPr="00970181">
          <w:rPr>
            <w:rStyle w:val="Hyperlink"/>
            <w:noProof/>
          </w:rPr>
          <w:t>Proposal 4</w:t>
        </w:r>
        <w:r w:rsidR="00BC6EC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GB"/>
            <w14:ligatures w14:val="standardContextual"/>
          </w:rPr>
          <w:tab/>
        </w:r>
        <w:r w:rsidR="00BC6ECA" w:rsidRPr="00970181">
          <w:rPr>
            <w:rStyle w:val="Hyperlink"/>
            <w:noProof/>
          </w:rPr>
          <w:t>Study the signalling solution required for reporting the RLF and HOF predictions.</w:t>
        </w:r>
      </w:hyperlink>
    </w:p>
    <w:p w14:paraId="53A2B34C" w14:textId="77777777" w:rsidR="00BC6ECA" w:rsidRDefault="0000000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GB"/>
          <w14:ligatures w14:val="standardContextual"/>
        </w:rPr>
      </w:pPr>
      <w:hyperlink w:anchor="_Toc163144788" w:history="1">
        <w:r w:rsidR="00BC6ECA" w:rsidRPr="00970181">
          <w:rPr>
            <w:rStyle w:val="Hyperlink"/>
            <w:noProof/>
          </w:rPr>
          <w:t>Proposal 5</w:t>
        </w:r>
        <w:r w:rsidR="00BC6EC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GB"/>
            <w14:ligatures w14:val="standardContextual"/>
          </w:rPr>
          <w:tab/>
        </w:r>
        <w:r w:rsidR="00BC6ECA" w:rsidRPr="00970181">
          <w:rPr>
            <w:rStyle w:val="Hyperlink"/>
            <w:noProof/>
          </w:rPr>
          <w:t>Study the signalling solution to enable reporting RLF prediction at any point in time (upon network request).</w:t>
        </w:r>
      </w:hyperlink>
    </w:p>
    <w:p w14:paraId="23C54C2B" w14:textId="77777777" w:rsidR="00BC6ECA" w:rsidRDefault="0000000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GB"/>
          <w14:ligatures w14:val="standardContextual"/>
        </w:rPr>
      </w:pPr>
      <w:hyperlink w:anchor="_Toc163144789" w:history="1">
        <w:r w:rsidR="00BC6ECA" w:rsidRPr="00970181">
          <w:rPr>
            <w:rStyle w:val="Hyperlink"/>
            <w:noProof/>
          </w:rPr>
          <w:t>Proposal 6</w:t>
        </w:r>
        <w:r w:rsidR="00BC6EC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GB"/>
            <w14:ligatures w14:val="standardContextual"/>
          </w:rPr>
          <w:tab/>
        </w:r>
        <w:r w:rsidR="00BC6ECA" w:rsidRPr="00970181">
          <w:rPr>
            <w:rStyle w:val="Hyperlink"/>
            <w:noProof/>
          </w:rPr>
          <w:t>Study the signalling solution to enable HOF prediction associated to certain mobility and potential target cell (e.g., cells that trigger A3/A5 events).</w:t>
        </w:r>
      </w:hyperlink>
    </w:p>
    <w:p w14:paraId="6307D420" w14:textId="77777777" w:rsidR="00BC6ECA" w:rsidRDefault="0000000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GB"/>
          <w14:ligatures w14:val="standardContextual"/>
        </w:rPr>
      </w:pPr>
      <w:hyperlink w:anchor="_Toc163144790" w:history="1">
        <w:r w:rsidR="00BC6ECA" w:rsidRPr="00970181">
          <w:rPr>
            <w:rStyle w:val="Hyperlink"/>
            <w:noProof/>
          </w:rPr>
          <w:t>Proposal 7</w:t>
        </w:r>
        <w:r w:rsidR="00BC6EC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GB"/>
            <w14:ligatures w14:val="standardContextual"/>
          </w:rPr>
          <w:tab/>
        </w:r>
        <w:r w:rsidR="00BC6ECA" w:rsidRPr="00970181">
          <w:rPr>
            <w:rStyle w:val="Hyperlink"/>
            <w:noProof/>
          </w:rPr>
          <w:t>Study the mechanisms to support network-side RLF/HOF predictions including data collection for model training and model inference.</w:t>
        </w:r>
      </w:hyperlink>
    </w:p>
    <w:p w14:paraId="64F3E645" w14:textId="3E61CCE8" w:rsidR="00C01F33" w:rsidRPr="00CE0424" w:rsidRDefault="006E1C82" w:rsidP="009D2EDC">
      <w:pPr>
        <w:pStyle w:val="BodyText"/>
      </w:pPr>
      <w:r>
        <w:rPr>
          <w:b/>
          <w:bCs/>
          <w:lang w:val="en-US"/>
        </w:rPr>
        <w:fldChar w:fldCharType="end"/>
      </w:r>
    </w:p>
    <w:p w14:paraId="7BD5CFC3" w14:textId="77777777" w:rsidR="00F507D1" w:rsidRPr="00CE0424" w:rsidRDefault="00F507D1" w:rsidP="00CE0424">
      <w:pPr>
        <w:pStyle w:val="Heading1"/>
      </w:pPr>
      <w:r w:rsidRPr="00CE0424">
        <w:lastRenderedPageBreak/>
        <w:t>References</w:t>
      </w:r>
    </w:p>
    <w:p w14:paraId="5DCC939F" w14:textId="25579946" w:rsidR="003A7EF3" w:rsidRDefault="00AB0AA3" w:rsidP="00AB0AA3">
      <w:pPr>
        <w:pStyle w:val="Reference"/>
      </w:pPr>
      <w:bookmarkStart w:id="10" w:name="_Ref174151459"/>
      <w:bookmarkStart w:id="11" w:name="_Ref189809556"/>
      <w:r w:rsidRPr="00755A61">
        <w:t>RP-2340</w:t>
      </w:r>
      <w:r>
        <w:t>55,</w:t>
      </w:r>
      <w:r>
        <w:tab/>
        <w:t xml:space="preserve">SID: </w:t>
      </w:r>
      <w:bookmarkEnd w:id="10"/>
      <w:bookmarkEnd w:id="11"/>
      <w:r w:rsidRPr="00CC03B4">
        <w:t>Study on Artificial Intelligence (AI)/Machine Learning (ML) for mobility in NR</w:t>
      </w:r>
    </w:p>
    <w:sectPr w:rsidR="003A7EF3" w:rsidSect="00FB3E69">
      <w:headerReference w:type="even" r:id="rId14"/>
      <w:footerReference w:type="default" r:id="rId15"/>
      <w:pgSz w:w="11906" w:h="16838" w:code="9"/>
      <w:pgMar w:top="1134" w:right="1134" w:bottom="1418" w:left="1134" w:header="60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0CD05" w14:textId="77777777" w:rsidR="00FB3E69" w:rsidRDefault="00FB3E69">
      <w:r>
        <w:separator/>
      </w:r>
    </w:p>
  </w:endnote>
  <w:endnote w:type="continuationSeparator" w:id="0">
    <w:p w14:paraId="4E8D9E5F" w14:textId="77777777" w:rsidR="00FB3E69" w:rsidRDefault="00FB3E69">
      <w:r>
        <w:continuationSeparator/>
      </w:r>
    </w:p>
  </w:endnote>
  <w:endnote w:type="continuationNotice" w:id="1">
    <w:p w14:paraId="1950D4BC" w14:textId="77777777" w:rsidR="00FB3E69" w:rsidRDefault="00FB3E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13D8B" w14:textId="77777777" w:rsidR="00FB3E69" w:rsidRDefault="00FB3E69">
      <w:r>
        <w:separator/>
      </w:r>
    </w:p>
  </w:footnote>
  <w:footnote w:type="continuationSeparator" w:id="0">
    <w:p w14:paraId="7B6DA238" w14:textId="77777777" w:rsidR="00FB3E69" w:rsidRDefault="00FB3E69">
      <w:r>
        <w:continuationSeparator/>
      </w:r>
    </w:p>
  </w:footnote>
  <w:footnote w:type="continuationNotice" w:id="1">
    <w:p w14:paraId="5522C167" w14:textId="77777777" w:rsidR="00FB3E69" w:rsidRDefault="00FB3E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189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F83D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4B713C"/>
    <w:multiLevelType w:val="hybridMultilevel"/>
    <w:tmpl w:val="E940EE2A"/>
    <w:lvl w:ilvl="0" w:tplc="E4284EDE">
      <w:start w:val="2"/>
      <w:numFmt w:val="bullet"/>
      <w:lvlText w:val=""/>
      <w:lvlJc w:val="left"/>
      <w:pPr>
        <w:ind w:left="927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DA67A8"/>
    <w:multiLevelType w:val="hybridMultilevel"/>
    <w:tmpl w:val="D410EA18"/>
    <w:lvl w:ilvl="0" w:tplc="220A2E8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4C773A"/>
    <w:multiLevelType w:val="hybridMultilevel"/>
    <w:tmpl w:val="906606AA"/>
    <w:lvl w:ilvl="0" w:tplc="FD22B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48D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E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60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20A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0F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89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0E6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31106EC"/>
    <w:multiLevelType w:val="hybridMultilevel"/>
    <w:tmpl w:val="9BF2FD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0606F"/>
    <w:multiLevelType w:val="hybridMultilevel"/>
    <w:tmpl w:val="6E926A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050E57"/>
    <w:multiLevelType w:val="hybridMultilevel"/>
    <w:tmpl w:val="A328E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242D4"/>
    <w:multiLevelType w:val="hybridMultilevel"/>
    <w:tmpl w:val="23F60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43E63"/>
    <w:multiLevelType w:val="hybridMultilevel"/>
    <w:tmpl w:val="FB8481DE"/>
    <w:lvl w:ilvl="0" w:tplc="4EEE821C">
      <w:start w:val="2"/>
      <w:numFmt w:val="bullet"/>
      <w:lvlText w:val="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697598"/>
    <w:multiLevelType w:val="hybridMultilevel"/>
    <w:tmpl w:val="643A6026"/>
    <w:lvl w:ilvl="0" w:tplc="FD60CEB4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AA46647"/>
    <w:multiLevelType w:val="hybridMultilevel"/>
    <w:tmpl w:val="03506672"/>
    <w:lvl w:ilvl="0" w:tplc="CBCAB0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0495FCD"/>
    <w:multiLevelType w:val="hybridMultilevel"/>
    <w:tmpl w:val="C3C2666A"/>
    <w:lvl w:ilvl="0" w:tplc="6A1C3B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9D0599"/>
    <w:multiLevelType w:val="hybridMultilevel"/>
    <w:tmpl w:val="7BA4CB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B0601"/>
    <w:multiLevelType w:val="multilevel"/>
    <w:tmpl w:val="1B18F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5A468AA"/>
    <w:multiLevelType w:val="hybridMultilevel"/>
    <w:tmpl w:val="3EE063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C64AC8"/>
    <w:multiLevelType w:val="hybridMultilevel"/>
    <w:tmpl w:val="0C42BA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4C4D23"/>
    <w:multiLevelType w:val="hybridMultilevel"/>
    <w:tmpl w:val="97A88B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9B05CF"/>
    <w:multiLevelType w:val="hybridMultilevel"/>
    <w:tmpl w:val="84CACEF0"/>
    <w:lvl w:ilvl="0" w:tplc="41E8F278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8906AC"/>
    <w:multiLevelType w:val="hybridMultilevel"/>
    <w:tmpl w:val="25B4F0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FA6493"/>
    <w:multiLevelType w:val="hybridMultilevel"/>
    <w:tmpl w:val="5AFE1B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1505E"/>
    <w:multiLevelType w:val="hybridMultilevel"/>
    <w:tmpl w:val="844E31C8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4FA2676"/>
    <w:multiLevelType w:val="hybridMultilevel"/>
    <w:tmpl w:val="7BA4CB2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767011C"/>
    <w:multiLevelType w:val="multilevel"/>
    <w:tmpl w:val="80BC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D974AFB"/>
    <w:multiLevelType w:val="hybridMultilevel"/>
    <w:tmpl w:val="70BC5DAE"/>
    <w:lvl w:ilvl="0" w:tplc="434077FC">
      <w:start w:val="3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200237">
    <w:abstractNumId w:val="4"/>
  </w:num>
  <w:num w:numId="2" w16cid:durableId="1243642115">
    <w:abstractNumId w:val="32"/>
  </w:num>
  <w:num w:numId="3" w16cid:durableId="1582178288">
    <w:abstractNumId w:val="23"/>
  </w:num>
  <w:num w:numId="4" w16cid:durableId="571543564">
    <w:abstractNumId w:val="24"/>
  </w:num>
  <w:num w:numId="5" w16cid:durableId="5641740">
    <w:abstractNumId w:val="18"/>
  </w:num>
  <w:num w:numId="6" w16cid:durableId="101845860">
    <w:abstractNumId w:val="28"/>
  </w:num>
  <w:num w:numId="7" w16cid:durableId="396056461">
    <w:abstractNumId w:val="39"/>
  </w:num>
  <w:num w:numId="8" w16cid:durableId="146019538">
    <w:abstractNumId w:val="20"/>
  </w:num>
  <w:num w:numId="9" w16cid:durableId="1194684443">
    <w:abstractNumId w:val="15"/>
  </w:num>
  <w:num w:numId="10" w16cid:durableId="227618351">
    <w:abstractNumId w:val="2"/>
  </w:num>
  <w:num w:numId="11" w16cid:durableId="687950318">
    <w:abstractNumId w:val="1"/>
  </w:num>
  <w:num w:numId="12" w16cid:durableId="1710059700">
    <w:abstractNumId w:val="0"/>
  </w:num>
  <w:num w:numId="13" w16cid:durableId="1005740707">
    <w:abstractNumId w:val="37"/>
  </w:num>
  <w:num w:numId="14" w16cid:durableId="1706563250">
    <w:abstractNumId w:val="38"/>
  </w:num>
  <w:num w:numId="15" w16cid:durableId="651955864">
    <w:abstractNumId w:val="25"/>
  </w:num>
  <w:num w:numId="16" w16cid:durableId="1834904605">
    <w:abstractNumId w:val="40"/>
  </w:num>
  <w:num w:numId="17" w16cid:durableId="496388474">
    <w:abstractNumId w:val="11"/>
  </w:num>
  <w:num w:numId="18" w16cid:durableId="676927514">
    <w:abstractNumId w:val="14"/>
  </w:num>
  <w:num w:numId="19" w16cid:durableId="1265191735">
    <w:abstractNumId w:val="6"/>
  </w:num>
  <w:num w:numId="20" w16cid:durableId="2126347897">
    <w:abstractNumId w:val="44"/>
  </w:num>
  <w:num w:numId="21" w16cid:durableId="221908905">
    <w:abstractNumId w:val="22"/>
  </w:num>
  <w:num w:numId="22" w16cid:durableId="1384676819">
    <w:abstractNumId w:val="42"/>
  </w:num>
  <w:num w:numId="23" w16cid:durableId="16929709">
    <w:abstractNumId w:val="8"/>
  </w:num>
  <w:num w:numId="24" w16cid:durableId="1291278320">
    <w:abstractNumId w:val="10"/>
  </w:num>
  <w:num w:numId="25" w16cid:durableId="733554129">
    <w:abstractNumId w:val="7"/>
  </w:num>
  <w:num w:numId="26" w16cid:durableId="1899321860">
    <w:abstractNumId w:val="17"/>
  </w:num>
  <w:num w:numId="27" w16cid:durableId="342904657">
    <w:abstractNumId w:val="46"/>
  </w:num>
  <w:num w:numId="28" w16cid:durableId="123621897">
    <w:abstractNumId w:val="16"/>
  </w:num>
  <w:num w:numId="29" w16cid:durableId="39867638">
    <w:abstractNumId w:val="12"/>
  </w:num>
  <w:num w:numId="30" w16cid:durableId="549808411">
    <w:abstractNumId w:val="33"/>
  </w:num>
  <w:num w:numId="31" w16cid:durableId="1430275244">
    <w:abstractNumId w:val="35"/>
  </w:num>
  <w:num w:numId="32" w16cid:durableId="2086174704">
    <w:abstractNumId w:val="43"/>
  </w:num>
  <w:num w:numId="33" w16cid:durableId="910383416">
    <w:abstractNumId w:val="3"/>
  </w:num>
  <w:num w:numId="34" w16cid:durableId="1361004445">
    <w:abstractNumId w:val="19"/>
  </w:num>
  <w:num w:numId="35" w16cid:durableId="1329553706">
    <w:abstractNumId w:val="34"/>
  </w:num>
  <w:num w:numId="36" w16cid:durableId="749734260">
    <w:abstractNumId w:val="13"/>
  </w:num>
  <w:num w:numId="37" w16cid:durableId="1316375943">
    <w:abstractNumId w:val="21"/>
  </w:num>
  <w:num w:numId="38" w16cid:durableId="1403092358">
    <w:abstractNumId w:val="36"/>
  </w:num>
  <w:num w:numId="39" w16cid:durableId="661590385">
    <w:abstractNumId w:val="30"/>
  </w:num>
  <w:num w:numId="40" w16cid:durableId="353700696">
    <w:abstractNumId w:val="41"/>
  </w:num>
  <w:num w:numId="41" w16cid:durableId="270598315">
    <w:abstractNumId w:val="31"/>
  </w:num>
  <w:num w:numId="42" w16cid:durableId="1702244826">
    <w:abstractNumId w:val="27"/>
  </w:num>
  <w:num w:numId="43" w16cid:durableId="1677030255">
    <w:abstractNumId w:val="5"/>
  </w:num>
  <w:num w:numId="44" w16cid:durableId="1225288268">
    <w:abstractNumId w:val="26"/>
  </w:num>
  <w:num w:numId="45" w16cid:durableId="1985353854">
    <w:abstractNumId w:val="29"/>
  </w:num>
  <w:num w:numId="46" w16cid:durableId="1619681561">
    <w:abstractNumId w:val="45"/>
  </w:num>
  <w:num w:numId="47" w16cid:durableId="51196217">
    <w:abstractNumId w:val="9"/>
  </w:num>
  <w:num w:numId="48" w16cid:durableId="302125435">
    <w:abstractNumId w:val="37"/>
    <w:lvlOverride w:ilvl="0">
      <w:startOverride w:val="1"/>
    </w:lvlOverride>
  </w:num>
  <w:num w:numId="49" w16cid:durableId="1748650113">
    <w:abstractNumId w:val="3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1AD"/>
    <w:rsid w:val="0000267D"/>
    <w:rsid w:val="00002A37"/>
    <w:rsid w:val="00003213"/>
    <w:rsid w:val="0000564C"/>
    <w:rsid w:val="00005F5A"/>
    <w:rsid w:val="00005FF0"/>
    <w:rsid w:val="0000616D"/>
    <w:rsid w:val="00006446"/>
    <w:rsid w:val="00006521"/>
    <w:rsid w:val="00006896"/>
    <w:rsid w:val="00007137"/>
    <w:rsid w:val="00007A53"/>
    <w:rsid w:val="00007CDC"/>
    <w:rsid w:val="000102C4"/>
    <w:rsid w:val="000116CB"/>
    <w:rsid w:val="00011B28"/>
    <w:rsid w:val="0001223B"/>
    <w:rsid w:val="00012A65"/>
    <w:rsid w:val="00012CFF"/>
    <w:rsid w:val="00012EF8"/>
    <w:rsid w:val="0001344F"/>
    <w:rsid w:val="00013E2F"/>
    <w:rsid w:val="00015694"/>
    <w:rsid w:val="00015D15"/>
    <w:rsid w:val="00017B79"/>
    <w:rsid w:val="000204A4"/>
    <w:rsid w:val="0002278B"/>
    <w:rsid w:val="00022F80"/>
    <w:rsid w:val="00022FF1"/>
    <w:rsid w:val="000235C9"/>
    <w:rsid w:val="00023AFC"/>
    <w:rsid w:val="000253D1"/>
    <w:rsid w:val="0002564D"/>
    <w:rsid w:val="00025781"/>
    <w:rsid w:val="00025BF1"/>
    <w:rsid w:val="00025ECA"/>
    <w:rsid w:val="00025F8C"/>
    <w:rsid w:val="00026443"/>
    <w:rsid w:val="00026E8C"/>
    <w:rsid w:val="00027194"/>
    <w:rsid w:val="0002734B"/>
    <w:rsid w:val="0002772D"/>
    <w:rsid w:val="000278E5"/>
    <w:rsid w:val="00030B18"/>
    <w:rsid w:val="000325B8"/>
    <w:rsid w:val="000326B3"/>
    <w:rsid w:val="00032914"/>
    <w:rsid w:val="000331D2"/>
    <w:rsid w:val="000337A3"/>
    <w:rsid w:val="00034B67"/>
    <w:rsid w:val="00034C15"/>
    <w:rsid w:val="00035815"/>
    <w:rsid w:val="000361B5"/>
    <w:rsid w:val="00036BA1"/>
    <w:rsid w:val="0004108D"/>
    <w:rsid w:val="000413F1"/>
    <w:rsid w:val="000422E2"/>
    <w:rsid w:val="00042F22"/>
    <w:rsid w:val="00043970"/>
    <w:rsid w:val="000444EF"/>
    <w:rsid w:val="00044DB1"/>
    <w:rsid w:val="000454F1"/>
    <w:rsid w:val="00045DE1"/>
    <w:rsid w:val="00046316"/>
    <w:rsid w:val="000519B0"/>
    <w:rsid w:val="00052A07"/>
    <w:rsid w:val="000534E3"/>
    <w:rsid w:val="000545A4"/>
    <w:rsid w:val="00054EE8"/>
    <w:rsid w:val="00054F69"/>
    <w:rsid w:val="00055EA0"/>
    <w:rsid w:val="0005606A"/>
    <w:rsid w:val="00057117"/>
    <w:rsid w:val="00057812"/>
    <w:rsid w:val="000616E7"/>
    <w:rsid w:val="000636EB"/>
    <w:rsid w:val="00063775"/>
    <w:rsid w:val="00063B1D"/>
    <w:rsid w:val="000642A4"/>
    <w:rsid w:val="0006487E"/>
    <w:rsid w:val="00064934"/>
    <w:rsid w:val="00065795"/>
    <w:rsid w:val="00065930"/>
    <w:rsid w:val="00065E1A"/>
    <w:rsid w:val="00067148"/>
    <w:rsid w:val="000677F7"/>
    <w:rsid w:val="00071962"/>
    <w:rsid w:val="00072735"/>
    <w:rsid w:val="00072AC6"/>
    <w:rsid w:val="00073642"/>
    <w:rsid w:val="000742FA"/>
    <w:rsid w:val="00074A79"/>
    <w:rsid w:val="00074D00"/>
    <w:rsid w:val="00075897"/>
    <w:rsid w:val="00077D89"/>
    <w:rsid w:val="00077E5F"/>
    <w:rsid w:val="0008036A"/>
    <w:rsid w:val="000806F3"/>
    <w:rsid w:val="000818D1"/>
    <w:rsid w:val="000819E8"/>
    <w:rsid w:val="00081AE6"/>
    <w:rsid w:val="00081CC8"/>
    <w:rsid w:val="00083228"/>
    <w:rsid w:val="00083D03"/>
    <w:rsid w:val="000855EB"/>
    <w:rsid w:val="0008571A"/>
    <w:rsid w:val="00085B52"/>
    <w:rsid w:val="000866F2"/>
    <w:rsid w:val="00087DFF"/>
    <w:rsid w:val="00087EFB"/>
    <w:rsid w:val="0009009F"/>
    <w:rsid w:val="00091557"/>
    <w:rsid w:val="00092175"/>
    <w:rsid w:val="00092194"/>
    <w:rsid w:val="000924C1"/>
    <w:rsid w:val="000924F0"/>
    <w:rsid w:val="00092F92"/>
    <w:rsid w:val="00093474"/>
    <w:rsid w:val="000934B2"/>
    <w:rsid w:val="0009510F"/>
    <w:rsid w:val="00097093"/>
    <w:rsid w:val="00097C74"/>
    <w:rsid w:val="000A041D"/>
    <w:rsid w:val="000A0B9A"/>
    <w:rsid w:val="000A0DB1"/>
    <w:rsid w:val="000A1B7B"/>
    <w:rsid w:val="000A451B"/>
    <w:rsid w:val="000A4C70"/>
    <w:rsid w:val="000A4D19"/>
    <w:rsid w:val="000A56F2"/>
    <w:rsid w:val="000A6C3B"/>
    <w:rsid w:val="000A6D03"/>
    <w:rsid w:val="000A7969"/>
    <w:rsid w:val="000A7EA8"/>
    <w:rsid w:val="000B06D0"/>
    <w:rsid w:val="000B0D72"/>
    <w:rsid w:val="000B20E2"/>
    <w:rsid w:val="000B2719"/>
    <w:rsid w:val="000B3A8F"/>
    <w:rsid w:val="000B4183"/>
    <w:rsid w:val="000B41A3"/>
    <w:rsid w:val="000B46E9"/>
    <w:rsid w:val="000B482C"/>
    <w:rsid w:val="000B498E"/>
    <w:rsid w:val="000B4AB9"/>
    <w:rsid w:val="000B523E"/>
    <w:rsid w:val="000B58C3"/>
    <w:rsid w:val="000B59B3"/>
    <w:rsid w:val="000B59D9"/>
    <w:rsid w:val="000B61E9"/>
    <w:rsid w:val="000B6679"/>
    <w:rsid w:val="000B694A"/>
    <w:rsid w:val="000B7680"/>
    <w:rsid w:val="000C00A4"/>
    <w:rsid w:val="000C111E"/>
    <w:rsid w:val="000C165A"/>
    <w:rsid w:val="000C18AC"/>
    <w:rsid w:val="000C22E3"/>
    <w:rsid w:val="000C2403"/>
    <w:rsid w:val="000C2E19"/>
    <w:rsid w:val="000C32E9"/>
    <w:rsid w:val="000C38F4"/>
    <w:rsid w:val="000C3B25"/>
    <w:rsid w:val="000C4F65"/>
    <w:rsid w:val="000C4F6E"/>
    <w:rsid w:val="000C4FE7"/>
    <w:rsid w:val="000C5302"/>
    <w:rsid w:val="000C7763"/>
    <w:rsid w:val="000D0D07"/>
    <w:rsid w:val="000D14B7"/>
    <w:rsid w:val="000D278F"/>
    <w:rsid w:val="000D296A"/>
    <w:rsid w:val="000D3052"/>
    <w:rsid w:val="000D3A1F"/>
    <w:rsid w:val="000D3AE4"/>
    <w:rsid w:val="000D4797"/>
    <w:rsid w:val="000D53BA"/>
    <w:rsid w:val="000D7D90"/>
    <w:rsid w:val="000E0193"/>
    <w:rsid w:val="000E0527"/>
    <w:rsid w:val="000E0DC3"/>
    <w:rsid w:val="000E1E92"/>
    <w:rsid w:val="000E2577"/>
    <w:rsid w:val="000E2AFB"/>
    <w:rsid w:val="000E31D0"/>
    <w:rsid w:val="000E392B"/>
    <w:rsid w:val="000E3F49"/>
    <w:rsid w:val="000E4300"/>
    <w:rsid w:val="000E438E"/>
    <w:rsid w:val="000E4496"/>
    <w:rsid w:val="000E4D8E"/>
    <w:rsid w:val="000E4F42"/>
    <w:rsid w:val="000E547F"/>
    <w:rsid w:val="000E5F55"/>
    <w:rsid w:val="000F06D6"/>
    <w:rsid w:val="000F0CBC"/>
    <w:rsid w:val="000F0CE6"/>
    <w:rsid w:val="000F0EB1"/>
    <w:rsid w:val="000F1106"/>
    <w:rsid w:val="000F19AE"/>
    <w:rsid w:val="000F3251"/>
    <w:rsid w:val="000F3909"/>
    <w:rsid w:val="000F3BE9"/>
    <w:rsid w:val="000F3F6C"/>
    <w:rsid w:val="000F41C9"/>
    <w:rsid w:val="000F5469"/>
    <w:rsid w:val="000F5716"/>
    <w:rsid w:val="000F639C"/>
    <w:rsid w:val="000F6429"/>
    <w:rsid w:val="000F680C"/>
    <w:rsid w:val="000F6DBB"/>
    <w:rsid w:val="000F6DF3"/>
    <w:rsid w:val="000F75FD"/>
    <w:rsid w:val="000F7897"/>
    <w:rsid w:val="000F7D26"/>
    <w:rsid w:val="0010017E"/>
    <w:rsid w:val="001005FE"/>
    <w:rsid w:val="001005FF"/>
    <w:rsid w:val="001013D3"/>
    <w:rsid w:val="001014DE"/>
    <w:rsid w:val="00102531"/>
    <w:rsid w:val="001025ED"/>
    <w:rsid w:val="0010316F"/>
    <w:rsid w:val="0010334C"/>
    <w:rsid w:val="0010435F"/>
    <w:rsid w:val="0010459E"/>
    <w:rsid w:val="001062FB"/>
    <w:rsid w:val="001063E6"/>
    <w:rsid w:val="0010681D"/>
    <w:rsid w:val="00107358"/>
    <w:rsid w:val="001101D6"/>
    <w:rsid w:val="001120ED"/>
    <w:rsid w:val="00112A9C"/>
    <w:rsid w:val="00112C1B"/>
    <w:rsid w:val="00112E06"/>
    <w:rsid w:val="0011393B"/>
    <w:rsid w:val="00113CF4"/>
    <w:rsid w:val="00113D58"/>
    <w:rsid w:val="00114AB8"/>
    <w:rsid w:val="001153EA"/>
    <w:rsid w:val="00115506"/>
    <w:rsid w:val="00115643"/>
    <w:rsid w:val="00116765"/>
    <w:rsid w:val="0011695A"/>
    <w:rsid w:val="001171DB"/>
    <w:rsid w:val="0011733A"/>
    <w:rsid w:val="00117CF8"/>
    <w:rsid w:val="00120C8B"/>
    <w:rsid w:val="001219F5"/>
    <w:rsid w:val="00121A20"/>
    <w:rsid w:val="001224F2"/>
    <w:rsid w:val="00122E20"/>
    <w:rsid w:val="0012309C"/>
    <w:rsid w:val="0012377F"/>
    <w:rsid w:val="00123EDB"/>
    <w:rsid w:val="00124314"/>
    <w:rsid w:val="00124A24"/>
    <w:rsid w:val="00124C8D"/>
    <w:rsid w:val="0012548E"/>
    <w:rsid w:val="0012684F"/>
    <w:rsid w:val="00126B4A"/>
    <w:rsid w:val="00131616"/>
    <w:rsid w:val="001327AD"/>
    <w:rsid w:val="00132FD0"/>
    <w:rsid w:val="001344C0"/>
    <w:rsid w:val="001346FA"/>
    <w:rsid w:val="00134B49"/>
    <w:rsid w:val="00135252"/>
    <w:rsid w:val="001354B5"/>
    <w:rsid w:val="0013589E"/>
    <w:rsid w:val="00135D44"/>
    <w:rsid w:val="0013642C"/>
    <w:rsid w:val="00136D97"/>
    <w:rsid w:val="00136DE5"/>
    <w:rsid w:val="00137AB5"/>
    <w:rsid w:val="00137F0B"/>
    <w:rsid w:val="00140E01"/>
    <w:rsid w:val="0014139A"/>
    <w:rsid w:val="001430A6"/>
    <w:rsid w:val="00143781"/>
    <w:rsid w:val="00143B25"/>
    <w:rsid w:val="0014481D"/>
    <w:rsid w:val="00144AFC"/>
    <w:rsid w:val="00145467"/>
    <w:rsid w:val="00150037"/>
    <w:rsid w:val="001500AF"/>
    <w:rsid w:val="00150548"/>
    <w:rsid w:val="00150942"/>
    <w:rsid w:val="00151BAF"/>
    <w:rsid w:val="00151DF3"/>
    <w:rsid w:val="00151E23"/>
    <w:rsid w:val="001526E0"/>
    <w:rsid w:val="001551B5"/>
    <w:rsid w:val="00155929"/>
    <w:rsid w:val="00156875"/>
    <w:rsid w:val="001568C8"/>
    <w:rsid w:val="0015704A"/>
    <w:rsid w:val="00160140"/>
    <w:rsid w:val="001609DC"/>
    <w:rsid w:val="00160A6B"/>
    <w:rsid w:val="00160B23"/>
    <w:rsid w:val="00160D62"/>
    <w:rsid w:val="00161351"/>
    <w:rsid w:val="0016247B"/>
    <w:rsid w:val="001628EF"/>
    <w:rsid w:val="00164059"/>
    <w:rsid w:val="001659C1"/>
    <w:rsid w:val="00165E37"/>
    <w:rsid w:val="00166839"/>
    <w:rsid w:val="0016699B"/>
    <w:rsid w:val="0017031E"/>
    <w:rsid w:val="00170336"/>
    <w:rsid w:val="001709D6"/>
    <w:rsid w:val="00170EA9"/>
    <w:rsid w:val="00170F4A"/>
    <w:rsid w:val="00171598"/>
    <w:rsid w:val="001717C3"/>
    <w:rsid w:val="00172328"/>
    <w:rsid w:val="00172E10"/>
    <w:rsid w:val="00173A8E"/>
    <w:rsid w:val="00173A94"/>
    <w:rsid w:val="001741CA"/>
    <w:rsid w:val="0017467C"/>
    <w:rsid w:val="0017502C"/>
    <w:rsid w:val="001759BA"/>
    <w:rsid w:val="00177173"/>
    <w:rsid w:val="0018143F"/>
    <w:rsid w:val="00181F24"/>
    <w:rsid w:val="00181FF8"/>
    <w:rsid w:val="00182BEB"/>
    <w:rsid w:val="00184124"/>
    <w:rsid w:val="00184C94"/>
    <w:rsid w:val="001858D9"/>
    <w:rsid w:val="00185B4A"/>
    <w:rsid w:val="00186176"/>
    <w:rsid w:val="00187C79"/>
    <w:rsid w:val="00190AC1"/>
    <w:rsid w:val="00191109"/>
    <w:rsid w:val="00191311"/>
    <w:rsid w:val="00192629"/>
    <w:rsid w:val="00192BF5"/>
    <w:rsid w:val="001933B5"/>
    <w:rsid w:val="0019341A"/>
    <w:rsid w:val="0019346F"/>
    <w:rsid w:val="00194C3B"/>
    <w:rsid w:val="0019679D"/>
    <w:rsid w:val="00197723"/>
    <w:rsid w:val="00197DF9"/>
    <w:rsid w:val="00197FDB"/>
    <w:rsid w:val="001A0931"/>
    <w:rsid w:val="001A0B47"/>
    <w:rsid w:val="001A10E6"/>
    <w:rsid w:val="001A1987"/>
    <w:rsid w:val="001A1DD3"/>
    <w:rsid w:val="001A2564"/>
    <w:rsid w:val="001A2F83"/>
    <w:rsid w:val="001A31DA"/>
    <w:rsid w:val="001A4BA1"/>
    <w:rsid w:val="001A5535"/>
    <w:rsid w:val="001A5E28"/>
    <w:rsid w:val="001A6173"/>
    <w:rsid w:val="001A6CBA"/>
    <w:rsid w:val="001A71B8"/>
    <w:rsid w:val="001B0152"/>
    <w:rsid w:val="001B0D97"/>
    <w:rsid w:val="001B1C95"/>
    <w:rsid w:val="001B23B5"/>
    <w:rsid w:val="001B25A1"/>
    <w:rsid w:val="001B508C"/>
    <w:rsid w:val="001B54AB"/>
    <w:rsid w:val="001B5695"/>
    <w:rsid w:val="001B5A5D"/>
    <w:rsid w:val="001B70BA"/>
    <w:rsid w:val="001C1B78"/>
    <w:rsid w:val="001C1CE5"/>
    <w:rsid w:val="001C1F81"/>
    <w:rsid w:val="001C289D"/>
    <w:rsid w:val="001C38C8"/>
    <w:rsid w:val="001C3D2A"/>
    <w:rsid w:val="001C4263"/>
    <w:rsid w:val="001C5B35"/>
    <w:rsid w:val="001C7A7F"/>
    <w:rsid w:val="001C7BDA"/>
    <w:rsid w:val="001D0142"/>
    <w:rsid w:val="001D0196"/>
    <w:rsid w:val="001D05A1"/>
    <w:rsid w:val="001D05D4"/>
    <w:rsid w:val="001D0A53"/>
    <w:rsid w:val="001D19C1"/>
    <w:rsid w:val="001D27ED"/>
    <w:rsid w:val="001D4703"/>
    <w:rsid w:val="001D4825"/>
    <w:rsid w:val="001D51BA"/>
    <w:rsid w:val="001D53E7"/>
    <w:rsid w:val="001D6342"/>
    <w:rsid w:val="001D6A01"/>
    <w:rsid w:val="001D6AC7"/>
    <w:rsid w:val="001D6D53"/>
    <w:rsid w:val="001D7918"/>
    <w:rsid w:val="001E0E68"/>
    <w:rsid w:val="001E1A05"/>
    <w:rsid w:val="001E2562"/>
    <w:rsid w:val="001E293F"/>
    <w:rsid w:val="001E399C"/>
    <w:rsid w:val="001E4D1D"/>
    <w:rsid w:val="001E52F0"/>
    <w:rsid w:val="001E58E2"/>
    <w:rsid w:val="001E602F"/>
    <w:rsid w:val="001E6324"/>
    <w:rsid w:val="001E67CF"/>
    <w:rsid w:val="001E6AA5"/>
    <w:rsid w:val="001E7AED"/>
    <w:rsid w:val="001F082D"/>
    <w:rsid w:val="001F0A0A"/>
    <w:rsid w:val="001F105F"/>
    <w:rsid w:val="001F1259"/>
    <w:rsid w:val="001F180F"/>
    <w:rsid w:val="001F1D06"/>
    <w:rsid w:val="001F21BC"/>
    <w:rsid w:val="001F3916"/>
    <w:rsid w:val="001F3B8A"/>
    <w:rsid w:val="001F4E07"/>
    <w:rsid w:val="001F50F4"/>
    <w:rsid w:val="001F5472"/>
    <w:rsid w:val="001F54C5"/>
    <w:rsid w:val="001F5FCA"/>
    <w:rsid w:val="001F662C"/>
    <w:rsid w:val="001F69A7"/>
    <w:rsid w:val="001F6AFD"/>
    <w:rsid w:val="001F7074"/>
    <w:rsid w:val="001F7359"/>
    <w:rsid w:val="00200490"/>
    <w:rsid w:val="00200967"/>
    <w:rsid w:val="002017CB"/>
    <w:rsid w:val="00201F3A"/>
    <w:rsid w:val="002024C3"/>
    <w:rsid w:val="00202B4B"/>
    <w:rsid w:val="00203F96"/>
    <w:rsid w:val="00204D8E"/>
    <w:rsid w:val="00204E60"/>
    <w:rsid w:val="002052C5"/>
    <w:rsid w:val="0020538B"/>
    <w:rsid w:val="00205F18"/>
    <w:rsid w:val="002062FC"/>
    <w:rsid w:val="002069B2"/>
    <w:rsid w:val="0020711F"/>
    <w:rsid w:val="0020733C"/>
    <w:rsid w:val="00207FA3"/>
    <w:rsid w:val="00210E53"/>
    <w:rsid w:val="0021287A"/>
    <w:rsid w:val="00212BBE"/>
    <w:rsid w:val="0021427F"/>
    <w:rsid w:val="00214DA8"/>
    <w:rsid w:val="00215423"/>
    <w:rsid w:val="002158FA"/>
    <w:rsid w:val="00215EE0"/>
    <w:rsid w:val="00216D9E"/>
    <w:rsid w:val="002174B8"/>
    <w:rsid w:val="0021789D"/>
    <w:rsid w:val="002179EF"/>
    <w:rsid w:val="00220600"/>
    <w:rsid w:val="00221131"/>
    <w:rsid w:val="002221E3"/>
    <w:rsid w:val="002224DB"/>
    <w:rsid w:val="002230BF"/>
    <w:rsid w:val="002233D9"/>
    <w:rsid w:val="0022360E"/>
    <w:rsid w:val="00223FCB"/>
    <w:rsid w:val="002246AF"/>
    <w:rsid w:val="00224C2C"/>
    <w:rsid w:val="00224C8E"/>
    <w:rsid w:val="002252C3"/>
    <w:rsid w:val="00225399"/>
    <w:rsid w:val="00225AC9"/>
    <w:rsid w:val="00225C54"/>
    <w:rsid w:val="0022742A"/>
    <w:rsid w:val="002279C9"/>
    <w:rsid w:val="00230765"/>
    <w:rsid w:val="00230B72"/>
    <w:rsid w:val="00230D18"/>
    <w:rsid w:val="002319E4"/>
    <w:rsid w:val="00231C7D"/>
    <w:rsid w:val="00233486"/>
    <w:rsid w:val="00233AE4"/>
    <w:rsid w:val="00235632"/>
    <w:rsid w:val="00235872"/>
    <w:rsid w:val="00236649"/>
    <w:rsid w:val="00237323"/>
    <w:rsid w:val="0023746D"/>
    <w:rsid w:val="002374BC"/>
    <w:rsid w:val="0023754F"/>
    <w:rsid w:val="00240126"/>
    <w:rsid w:val="00240BC5"/>
    <w:rsid w:val="00240E4E"/>
    <w:rsid w:val="002412B8"/>
    <w:rsid w:val="00241384"/>
    <w:rsid w:val="002414E0"/>
    <w:rsid w:val="00241559"/>
    <w:rsid w:val="002427A0"/>
    <w:rsid w:val="00242B37"/>
    <w:rsid w:val="0024329D"/>
    <w:rsid w:val="0024343A"/>
    <w:rsid w:val="002435B3"/>
    <w:rsid w:val="002438AC"/>
    <w:rsid w:val="00244D6E"/>
    <w:rsid w:val="002458EB"/>
    <w:rsid w:val="0024609B"/>
    <w:rsid w:val="00246D9F"/>
    <w:rsid w:val="00247EBE"/>
    <w:rsid w:val="002500C8"/>
    <w:rsid w:val="002504C5"/>
    <w:rsid w:val="002507BB"/>
    <w:rsid w:val="002518CD"/>
    <w:rsid w:val="00251F41"/>
    <w:rsid w:val="00251F80"/>
    <w:rsid w:val="00252E91"/>
    <w:rsid w:val="002532FA"/>
    <w:rsid w:val="002533EC"/>
    <w:rsid w:val="00254687"/>
    <w:rsid w:val="002552F2"/>
    <w:rsid w:val="002561A8"/>
    <w:rsid w:val="0025620C"/>
    <w:rsid w:val="00256BBB"/>
    <w:rsid w:val="0025742C"/>
    <w:rsid w:val="00257543"/>
    <w:rsid w:val="00257865"/>
    <w:rsid w:val="00257F64"/>
    <w:rsid w:val="002604CC"/>
    <w:rsid w:val="002608F5"/>
    <w:rsid w:val="00260CB6"/>
    <w:rsid w:val="002612E3"/>
    <w:rsid w:val="00261523"/>
    <w:rsid w:val="002617E7"/>
    <w:rsid w:val="00261A44"/>
    <w:rsid w:val="00261F94"/>
    <w:rsid w:val="0026255B"/>
    <w:rsid w:val="00263DAF"/>
    <w:rsid w:val="002641AA"/>
    <w:rsid w:val="00264228"/>
    <w:rsid w:val="00264334"/>
    <w:rsid w:val="0026473E"/>
    <w:rsid w:val="0026476E"/>
    <w:rsid w:val="002647A3"/>
    <w:rsid w:val="00264ABA"/>
    <w:rsid w:val="00264FBA"/>
    <w:rsid w:val="00266214"/>
    <w:rsid w:val="0026742C"/>
    <w:rsid w:val="00267C83"/>
    <w:rsid w:val="00267CE4"/>
    <w:rsid w:val="00270B20"/>
    <w:rsid w:val="0027144F"/>
    <w:rsid w:val="00271813"/>
    <w:rsid w:val="00271DDE"/>
    <w:rsid w:val="00271F3A"/>
    <w:rsid w:val="002729A7"/>
    <w:rsid w:val="00272FA1"/>
    <w:rsid w:val="00273278"/>
    <w:rsid w:val="002735BA"/>
    <w:rsid w:val="002737F4"/>
    <w:rsid w:val="00273D49"/>
    <w:rsid w:val="00274D44"/>
    <w:rsid w:val="002777BD"/>
    <w:rsid w:val="00277A23"/>
    <w:rsid w:val="002805F5"/>
    <w:rsid w:val="00280751"/>
    <w:rsid w:val="00280DF1"/>
    <w:rsid w:val="0028171D"/>
    <w:rsid w:val="002818AD"/>
    <w:rsid w:val="0028280A"/>
    <w:rsid w:val="00282D1D"/>
    <w:rsid w:val="002835B2"/>
    <w:rsid w:val="00286050"/>
    <w:rsid w:val="00286ACD"/>
    <w:rsid w:val="00287838"/>
    <w:rsid w:val="002907B5"/>
    <w:rsid w:val="0029152C"/>
    <w:rsid w:val="0029177C"/>
    <w:rsid w:val="00292345"/>
    <w:rsid w:val="0029246B"/>
    <w:rsid w:val="00292A0F"/>
    <w:rsid w:val="00292EB7"/>
    <w:rsid w:val="002936F6"/>
    <w:rsid w:val="00294B42"/>
    <w:rsid w:val="00294EED"/>
    <w:rsid w:val="00295746"/>
    <w:rsid w:val="00295B3E"/>
    <w:rsid w:val="00296227"/>
    <w:rsid w:val="00296C3A"/>
    <w:rsid w:val="00296F44"/>
    <w:rsid w:val="0029777D"/>
    <w:rsid w:val="002A055E"/>
    <w:rsid w:val="002A13AC"/>
    <w:rsid w:val="002A14DF"/>
    <w:rsid w:val="002A1ADC"/>
    <w:rsid w:val="002A1C78"/>
    <w:rsid w:val="002A1D4E"/>
    <w:rsid w:val="002A2869"/>
    <w:rsid w:val="002A2D17"/>
    <w:rsid w:val="002A39A2"/>
    <w:rsid w:val="002A49C1"/>
    <w:rsid w:val="002A5015"/>
    <w:rsid w:val="002A5990"/>
    <w:rsid w:val="002A77DF"/>
    <w:rsid w:val="002B24D6"/>
    <w:rsid w:val="002B4B70"/>
    <w:rsid w:val="002B5415"/>
    <w:rsid w:val="002B5F72"/>
    <w:rsid w:val="002B62AC"/>
    <w:rsid w:val="002B7099"/>
    <w:rsid w:val="002C1711"/>
    <w:rsid w:val="002C17BC"/>
    <w:rsid w:val="002C1C13"/>
    <w:rsid w:val="002C2F8E"/>
    <w:rsid w:val="002C41E6"/>
    <w:rsid w:val="002C66C2"/>
    <w:rsid w:val="002C67B6"/>
    <w:rsid w:val="002C6EA7"/>
    <w:rsid w:val="002C7350"/>
    <w:rsid w:val="002C7A8E"/>
    <w:rsid w:val="002D021D"/>
    <w:rsid w:val="002D071A"/>
    <w:rsid w:val="002D138D"/>
    <w:rsid w:val="002D1440"/>
    <w:rsid w:val="002D1AAA"/>
    <w:rsid w:val="002D2077"/>
    <w:rsid w:val="002D34B2"/>
    <w:rsid w:val="002D3908"/>
    <w:rsid w:val="002D3DFF"/>
    <w:rsid w:val="002D3E77"/>
    <w:rsid w:val="002D40FA"/>
    <w:rsid w:val="002D48B0"/>
    <w:rsid w:val="002D5432"/>
    <w:rsid w:val="002D5B37"/>
    <w:rsid w:val="002D5C65"/>
    <w:rsid w:val="002D6EDB"/>
    <w:rsid w:val="002D74C2"/>
    <w:rsid w:val="002D7637"/>
    <w:rsid w:val="002D7A47"/>
    <w:rsid w:val="002E004F"/>
    <w:rsid w:val="002E00D0"/>
    <w:rsid w:val="002E07A9"/>
    <w:rsid w:val="002E17F2"/>
    <w:rsid w:val="002E1A92"/>
    <w:rsid w:val="002E2824"/>
    <w:rsid w:val="002E2F96"/>
    <w:rsid w:val="002E6239"/>
    <w:rsid w:val="002E69F6"/>
    <w:rsid w:val="002E7CAE"/>
    <w:rsid w:val="002E7DC6"/>
    <w:rsid w:val="002F0883"/>
    <w:rsid w:val="002F2591"/>
    <w:rsid w:val="002F26DD"/>
    <w:rsid w:val="002F2771"/>
    <w:rsid w:val="002F2971"/>
    <w:rsid w:val="002F2AE0"/>
    <w:rsid w:val="002F2EA7"/>
    <w:rsid w:val="002F37A9"/>
    <w:rsid w:val="002F53D0"/>
    <w:rsid w:val="002F7D41"/>
    <w:rsid w:val="0030051F"/>
    <w:rsid w:val="00301CE6"/>
    <w:rsid w:val="0030256B"/>
    <w:rsid w:val="0030264D"/>
    <w:rsid w:val="00304811"/>
    <w:rsid w:val="003048E9"/>
    <w:rsid w:val="0030501F"/>
    <w:rsid w:val="0030694B"/>
    <w:rsid w:val="003073DF"/>
    <w:rsid w:val="00307581"/>
    <w:rsid w:val="00307BA1"/>
    <w:rsid w:val="00311702"/>
    <w:rsid w:val="00311E82"/>
    <w:rsid w:val="0031294A"/>
    <w:rsid w:val="00313070"/>
    <w:rsid w:val="00313894"/>
    <w:rsid w:val="00313FD6"/>
    <w:rsid w:val="003143BD"/>
    <w:rsid w:val="00314C88"/>
    <w:rsid w:val="00315363"/>
    <w:rsid w:val="003159F9"/>
    <w:rsid w:val="003173EE"/>
    <w:rsid w:val="003203ED"/>
    <w:rsid w:val="003216FD"/>
    <w:rsid w:val="003227F3"/>
    <w:rsid w:val="00322C82"/>
    <w:rsid w:val="00322C9F"/>
    <w:rsid w:val="0032425D"/>
    <w:rsid w:val="00324D23"/>
    <w:rsid w:val="003264B2"/>
    <w:rsid w:val="00326690"/>
    <w:rsid w:val="00327A95"/>
    <w:rsid w:val="00330046"/>
    <w:rsid w:val="00331751"/>
    <w:rsid w:val="003325ED"/>
    <w:rsid w:val="003330CB"/>
    <w:rsid w:val="00333303"/>
    <w:rsid w:val="0033361E"/>
    <w:rsid w:val="003342E7"/>
    <w:rsid w:val="00334579"/>
    <w:rsid w:val="00334A48"/>
    <w:rsid w:val="00335858"/>
    <w:rsid w:val="00335D53"/>
    <w:rsid w:val="00335D82"/>
    <w:rsid w:val="00335EB2"/>
    <w:rsid w:val="00336B18"/>
    <w:rsid w:val="00336BDA"/>
    <w:rsid w:val="00336C3C"/>
    <w:rsid w:val="00336C8B"/>
    <w:rsid w:val="003370EC"/>
    <w:rsid w:val="00337F63"/>
    <w:rsid w:val="00340C56"/>
    <w:rsid w:val="00340D7D"/>
    <w:rsid w:val="00341294"/>
    <w:rsid w:val="0034134D"/>
    <w:rsid w:val="00342ADF"/>
    <w:rsid w:val="00342BD7"/>
    <w:rsid w:val="00343142"/>
    <w:rsid w:val="00343E92"/>
    <w:rsid w:val="00344CDB"/>
    <w:rsid w:val="003457D4"/>
    <w:rsid w:val="00346C2F"/>
    <w:rsid w:val="00346DB5"/>
    <w:rsid w:val="00347335"/>
    <w:rsid w:val="003477B1"/>
    <w:rsid w:val="00347D7B"/>
    <w:rsid w:val="00351675"/>
    <w:rsid w:val="0035243D"/>
    <w:rsid w:val="003528EC"/>
    <w:rsid w:val="003533CA"/>
    <w:rsid w:val="00353747"/>
    <w:rsid w:val="00355E04"/>
    <w:rsid w:val="0035618A"/>
    <w:rsid w:val="00356A09"/>
    <w:rsid w:val="00357380"/>
    <w:rsid w:val="003602D9"/>
    <w:rsid w:val="003604CE"/>
    <w:rsid w:val="00360BC9"/>
    <w:rsid w:val="003637DF"/>
    <w:rsid w:val="00363DCC"/>
    <w:rsid w:val="003644C9"/>
    <w:rsid w:val="00364710"/>
    <w:rsid w:val="003666C1"/>
    <w:rsid w:val="003667BE"/>
    <w:rsid w:val="003669C9"/>
    <w:rsid w:val="00366F99"/>
    <w:rsid w:val="003672B4"/>
    <w:rsid w:val="00367685"/>
    <w:rsid w:val="003700AD"/>
    <w:rsid w:val="00370244"/>
    <w:rsid w:val="00370541"/>
    <w:rsid w:val="00370AD8"/>
    <w:rsid w:val="00370E47"/>
    <w:rsid w:val="00371986"/>
    <w:rsid w:val="00372050"/>
    <w:rsid w:val="00372183"/>
    <w:rsid w:val="00373EA3"/>
    <w:rsid w:val="00374008"/>
    <w:rsid w:val="003742AC"/>
    <w:rsid w:val="00374535"/>
    <w:rsid w:val="00374E91"/>
    <w:rsid w:val="00374EE3"/>
    <w:rsid w:val="00375F9D"/>
    <w:rsid w:val="00376B6D"/>
    <w:rsid w:val="00376CA9"/>
    <w:rsid w:val="00377CE1"/>
    <w:rsid w:val="00380ADD"/>
    <w:rsid w:val="00380DA1"/>
    <w:rsid w:val="0038338C"/>
    <w:rsid w:val="00385ACD"/>
    <w:rsid w:val="00385BF0"/>
    <w:rsid w:val="00385F46"/>
    <w:rsid w:val="0038607E"/>
    <w:rsid w:val="003872D0"/>
    <w:rsid w:val="00390E75"/>
    <w:rsid w:val="003924F6"/>
    <w:rsid w:val="003939FF"/>
    <w:rsid w:val="003941EA"/>
    <w:rsid w:val="00394B44"/>
    <w:rsid w:val="00394F57"/>
    <w:rsid w:val="003954C9"/>
    <w:rsid w:val="003973CC"/>
    <w:rsid w:val="003979B6"/>
    <w:rsid w:val="00397DBF"/>
    <w:rsid w:val="00397DF5"/>
    <w:rsid w:val="003A0296"/>
    <w:rsid w:val="003A02C2"/>
    <w:rsid w:val="003A0335"/>
    <w:rsid w:val="003A04F5"/>
    <w:rsid w:val="003A153C"/>
    <w:rsid w:val="003A1A4B"/>
    <w:rsid w:val="003A2223"/>
    <w:rsid w:val="003A2332"/>
    <w:rsid w:val="003A239C"/>
    <w:rsid w:val="003A2800"/>
    <w:rsid w:val="003A2A0F"/>
    <w:rsid w:val="003A3119"/>
    <w:rsid w:val="003A36EB"/>
    <w:rsid w:val="003A45A1"/>
    <w:rsid w:val="003A4CD7"/>
    <w:rsid w:val="003A5B0A"/>
    <w:rsid w:val="003A6438"/>
    <w:rsid w:val="003A6545"/>
    <w:rsid w:val="003A6B32"/>
    <w:rsid w:val="003A6BAC"/>
    <w:rsid w:val="003A70A4"/>
    <w:rsid w:val="003A7571"/>
    <w:rsid w:val="003A7B87"/>
    <w:rsid w:val="003A7EF3"/>
    <w:rsid w:val="003B14F3"/>
    <w:rsid w:val="003B159C"/>
    <w:rsid w:val="003B369F"/>
    <w:rsid w:val="003B36A3"/>
    <w:rsid w:val="003B38C4"/>
    <w:rsid w:val="003B3D55"/>
    <w:rsid w:val="003B40B8"/>
    <w:rsid w:val="003B47B7"/>
    <w:rsid w:val="003B4EAB"/>
    <w:rsid w:val="003B5B43"/>
    <w:rsid w:val="003B64BB"/>
    <w:rsid w:val="003B7597"/>
    <w:rsid w:val="003B7B3C"/>
    <w:rsid w:val="003B7DD8"/>
    <w:rsid w:val="003B7FE5"/>
    <w:rsid w:val="003C011F"/>
    <w:rsid w:val="003C11C8"/>
    <w:rsid w:val="003C1CB8"/>
    <w:rsid w:val="003C23EB"/>
    <w:rsid w:val="003C2702"/>
    <w:rsid w:val="003C27B4"/>
    <w:rsid w:val="003C27EC"/>
    <w:rsid w:val="003C2895"/>
    <w:rsid w:val="003C47F9"/>
    <w:rsid w:val="003C53F1"/>
    <w:rsid w:val="003C5A06"/>
    <w:rsid w:val="003C5B48"/>
    <w:rsid w:val="003C6EED"/>
    <w:rsid w:val="003C7471"/>
    <w:rsid w:val="003C7806"/>
    <w:rsid w:val="003C7AC6"/>
    <w:rsid w:val="003D0D75"/>
    <w:rsid w:val="003D109F"/>
    <w:rsid w:val="003D2478"/>
    <w:rsid w:val="003D2BFD"/>
    <w:rsid w:val="003D2FEB"/>
    <w:rsid w:val="003D35F3"/>
    <w:rsid w:val="003D362C"/>
    <w:rsid w:val="003D3A99"/>
    <w:rsid w:val="003D3B75"/>
    <w:rsid w:val="003D3C45"/>
    <w:rsid w:val="003D4637"/>
    <w:rsid w:val="003D4A3B"/>
    <w:rsid w:val="003D4ECA"/>
    <w:rsid w:val="003D5B1F"/>
    <w:rsid w:val="003D60E5"/>
    <w:rsid w:val="003D79FC"/>
    <w:rsid w:val="003D7B7B"/>
    <w:rsid w:val="003E15FA"/>
    <w:rsid w:val="003E2B30"/>
    <w:rsid w:val="003E3235"/>
    <w:rsid w:val="003E3FC3"/>
    <w:rsid w:val="003E4259"/>
    <w:rsid w:val="003E4B12"/>
    <w:rsid w:val="003E524C"/>
    <w:rsid w:val="003E55E4"/>
    <w:rsid w:val="003E57FA"/>
    <w:rsid w:val="003E617B"/>
    <w:rsid w:val="003E6A49"/>
    <w:rsid w:val="003E6FA1"/>
    <w:rsid w:val="003E711D"/>
    <w:rsid w:val="003E74E3"/>
    <w:rsid w:val="003F05C7"/>
    <w:rsid w:val="003F0B41"/>
    <w:rsid w:val="003F0E8C"/>
    <w:rsid w:val="003F2CD4"/>
    <w:rsid w:val="003F3994"/>
    <w:rsid w:val="003F4C08"/>
    <w:rsid w:val="003F6BBE"/>
    <w:rsid w:val="003F727A"/>
    <w:rsid w:val="003F7EA8"/>
    <w:rsid w:val="004000E8"/>
    <w:rsid w:val="00400A3D"/>
    <w:rsid w:val="00400F5F"/>
    <w:rsid w:val="00401611"/>
    <w:rsid w:val="00401F93"/>
    <w:rsid w:val="0040225A"/>
    <w:rsid w:val="00402E2B"/>
    <w:rsid w:val="00403070"/>
    <w:rsid w:val="00403997"/>
    <w:rsid w:val="00403D5A"/>
    <w:rsid w:val="00404538"/>
    <w:rsid w:val="00404CB0"/>
    <w:rsid w:val="0040512B"/>
    <w:rsid w:val="0040538D"/>
    <w:rsid w:val="00405AF9"/>
    <w:rsid w:val="00405CA5"/>
    <w:rsid w:val="00407CD3"/>
    <w:rsid w:val="00410134"/>
    <w:rsid w:val="00410B72"/>
    <w:rsid w:val="00410F18"/>
    <w:rsid w:val="0041263E"/>
    <w:rsid w:val="00412D2F"/>
    <w:rsid w:val="00413AAC"/>
    <w:rsid w:val="00413E92"/>
    <w:rsid w:val="004141AD"/>
    <w:rsid w:val="004169F6"/>
    <w:rsid w:val="00416CB2"/>
    <w:rsid w:val="00417116"/>
    <w:rsid w:val="004173F2"/>
    <w:rsid w:val="0041743F"/>
    <w:rsid w:val="004205A3"/>
    <w:rsid w:val="00420745"/>
    <w:rsid w:val="00421105"/>
    <w:rsid w:val="00421517"/>
    <w:rsid w:val="0042171C"/>
    <w:rsid w:val="00422AA4"/>
    <w:rsid w:val="004234D7"/>
    <w:rsid w:val="004242F4"/>
    <w:rsid w:val="00424D81"/>
    <w:rsid w:val="0042622D"/>
    <w:rsid w:val="004264FA"/>
    <w:rsid w:val="00427248"/>
    <w:rsid w:val="00430641"/>
    <w:rsid w:val="00431AA1"/>
    <w:rsid w:val="00432D56"/>
    <w:rsid w:val="00432EC4"/>
    <w:rsid w:val="00433F8B"/>
    <w:rsid w:val="00434265"/>
    <w:rsid w:val="0043426D"/>
    <w:rsid w:val="00434395"/>
    <w:rsid w:val="00435076"/>
    <w:rsid w:val="00435B80"/>
    <w:rsid w:val="00436D1F"/>
    <w:rsid w:val="00437447"/>
    <w:rsid w:val="004378CE"/>
    <w:rsid w:val="00440ACD"/>
    <w:rsid w:val="0044115B"/>
    <w:rsid w:val="00441397"/>
    <w:rsid w:val="00441538"/>
    <w:rsid w:val="004417C1"/>
    <w:rsid w:val="00441A62"/>
    <w:rsid w:val="00441A92"/>
    <w:rsid w:val="004431DC"/>
    <w:rsid w:val="0044446E"/>
    <w:rsid w:val="004446ED"/>
    <w:rsid w:val="00444F56"/>
    <w:rsid w:val="00446488"/>
    <w:rsid w:val="00446812"/>
    <w:rsid w:val="00446FA7"/>
    <w:rsid w:val="0044710C"/>
    <w:rsid w:val="0045041D"/>
    <w:rsid w:val="004517AA"/>
    <w:rsid w:val="00451FD6"/>
    <w:rsid w:val="00452ACA"/>
    <w:rsid w:val="00452CAC"/>
    <w:rsid w:val="00453297"/>
    <w:rsid w:val="0045341B"/>
    <w:rsid w:val="004542B5"/>
    <w:rsid w:val="004558EB"/>
    <w:rsid w:val="00455904"/>
    <w:rsid w:val="0045615C"/>
    <w:rsid w:val="00457565"/>
    <w:rsid w:val="00457B71"/>
    <w:rsid w:val="00457ED6"/>
    <w:rsid w:val="00457FB3"/>
    <w:rsid w:val="004604AB"/>
    <w:rsid w:val="004607F2"/>
    <w:rsid w:val="00460D7F"/>
    <w:rsid w:val="00461ABB"/>
    <w:rsid w:val="00464410"/>
    <w:rsid w:val="00465057"/>
    <w:rsid w:val="004659C5"/>
    <w:rsid w:val="004663B3"/>
    <w:rsid w:val="00466455"/>
    <w:rsid w:val="004669E2"/>
    <w:rsid w:val="00466DC9"/>
    <w:rsid w:val="00467880"/>
    <w:rsid w:val="00467FB6"/>
    <w:rsid w:val="00470500"/>
    <w:rsid w:val="00470C31"/>
    <w:rsid w:val="00471DE0"/>
    <w:rsid w:val="00471FD9"/>
    <w:rsid w:val="00472E11"/>
    <w:rsid w:val="004734D0"/>
    <w:rsid w:val="0047360A"/>
    <w:rsid w:val="00473E56"/>
    <w:rsid w:val="004743CC"/>
    <w:rsid w:val="00475139"/>
    <w:rsid w:val="004754F7"/>
    <w:rsid w:val="0047556B"/>
    <w:rsid w:val="0047571B"/>
    <w:rsid w:val="004763C1"/>
    <w:rsid w:val="004772E7"/>
    <w:rsid w:val="004776CA"/>
    <w:rsid w:val="00477768"/>
    <w:rsid w:val="00480599"/>
    <w:rsid w:val="004806E6"/>
    <w:rsid w:val="00481043"/>
    <w:rsid w:val="004813FA"/>
    <w:rsid w:val="00481DD6"/>
    <w:rsid w:val="00482939"/>
    <w:rsid w:val="00483E3A"/>
    <w:rsid w:val="00485109"/>
    <w:rsid w:val="004857A9"/>
    <w:rsid w:val="0048586B"/>
    <w:rsid w:val="00485E52"/>
    <w:rsid w:val="004863CE"/>
    <w:rsid w:val="004864C2"/>
    <w:rsid w:val="004878F0"/>
    <w:rsid w:val="00490E06"/>
    <w:rsid w:val="004914EA"/>
    <w:rsid w:val="004916BB"/>
    <w:rsid w:val="00492084"/>
    <w:rsid w:val="004929E3"/>
    <w:rsid w:val="00492BC5"/>
    <w:rsid w:val="004931BB"/>
    <w:rsid w:val="0049321E"/>
    <w:rsid w:val="00494683"/>
    <w:rsid w:val="0049491F"/>
    <w:rsid w:val="0049494F"/>
    <w:rsid w:val="00494D53"/>
    <w:rsid w:val="004955D5"/>
    <w:rsid w:val="004964F1"/>
    <w:rsid w:val="0049673B"/>
    <w:rsid w:val="0049776C"/>
    <w:rsid w:val="004A16BC"/>
    <w:rsid w:val="004A21A2"/>
    <w:rsid w:val="004A254D"/>
    <w:rsid w:val="004A297D"/>
    <w:rsid w:val="004A2B94"/>
    <w:rsid w:val="004A4525"/>
    <w:rsid w:val="004A518C"/>
    <w:rsid w:val="004A73AB"/>
    <w:rsid w:val="004A752A"/>
    <w:rsid w:val="004A7B8B"/>
    <w:rsid w:val="004B0C27"/>
    <w:rsid w:val="004B1109"/>
    <w:rsid w:val="004B113B"/>
    <w:rsid w:val="004B1551"/>
    <w:rsid w:val="004B1A84"/>
    <w:rsid w:val="004B2D49"/>
    <w:rsid w:val="004B4415"/>
    <w:rsid w:val="004B5730"/>
    <w:rsid w:val="004B597F"/>
    <w:rsid w:val="004B5EB0"/>
    <w:rsid w:val="004B6F6A"/>
    <w:rsid w:val="004B7C0C"/>
    <w:rsid w:val="004B7E40"/>
    <w:rsid w:val="004B7F2C"/>
    <w:rsid w:val="004C0216"/>
    <w:rsid w:val="004C054C"/>
    <w:rsid w:val="004C065B"/>
    <w:rsid w:val="004C0803"/>
    <w:rsid w:val="004C0F8B"/>
    <w:rsid w:val="004C3898"/>
    <w:rsid w:val="004C40F0"/>
    <w:rsid w:val="004C4A14"/>
    <w:rsid w:val="004C5176"/>
    <w:rsid w:val="004C56FF"/>
    <w:rsid w:val="004C6896"/>
    <w:rsid w:val="004C6E81"/>
    <w:rsid w:val="004C6F44"/>
    <w:rsid w:val="004C6FB7"/>
    <w:rsid w:val="004C7BFE"/>
    <w:rsid w:val="004D04CF"/>
    <w:rsid w:val="004D063C"/>
    <w:rsid w:val="004D0A41"/>
    <w:rsid w:val="004D11ED"/>
    <w:rsid w:val="004D1C07"/>
    <w:rsid w:val="004D2193"/>
    <w:rsid w:val="004D22DF"/>
    <w:rsid w:val="004D36B1"/>
    <w:rsid w:val="004D54A2"/>
    <w:rsid w:val="004D7EBD"/>
    <w:rsid w:val="004E0B3A"/>
    <w:rsid w:val="004E0B7F"/>
    <w:rsid w:val="004E1C50"/>
    <w:rsid w:val="004E1E72"/>
    <w:rsid w:val="004E2197"/>
    <w:rsid w:val="004E244D"/>
    <w:rsid w:val="004E2680"/>
    <w:rsid w:val="004E28F9"/>
    <w:rsid w:val="004E2F89"/>
    <w:rsid w:val="004E4065"/>
    <w:rsid w:val="004E44D7"/>
    <w:rsid w:val="004E462E"/>
    <w:rsid w:val="004E50EE"/>
    <w:rsid w:val="004E56DC"/>
    <w:rsid w:val="004E5EF7"/>
    <w:rsid w:val="004E6EFE"/>
    <w:rsid w:val="004E76F4"/>
    <w:rsid w:val="004E7B4A"/>
    <w:rsid w:val="004F0835"/>
    <w:rsid w:val="004F0B4E"/>
    <w:rsid w:val="004F0B6C"/>
    <w:rsid w:val="004F2078"/>
    <w:rsid w:val="004F2321"/>
    <w:rsid w:val="004F2C59"/>
    <w:rsid w:val="004F4DA3"/>
    <w:rsid w:val="004F6381"/>
    <w:rsid w:val="004F6EF2"/>
    <w:rsid w:val="004F7AD1"/>
    <w:rsid w:val="0050041A"/>
    <w:rsid w:val="005024A0"/>
    <w:rsid w:val="00502C28"/>
    <w:rsid w:val="00503059"/>
    <w:rsid w:val="00503F39"/>
    <w:rsid w:val="00504232"/>
    <w:rsid w:val="00504BD0"/>
    <w:rsid w:val="00506557"/>
    <w:rsid w:val="0050677A"/>
    <w:rsid w:val="005074CB"/>
    <w:rsid w:val="005108D8"/>
    <w:rsid w:val="00510B77"/>
    <w:rsid w:val="00510BDE"/>
    <w:rsid w:val="005116F9"/>
    <w:rsid w:val="00511748"/>
    <w:rsid w:val="00512224"/>
    <w:rsid w:val="005124AD"/>
    <w:rsid w:val="0051275E"/>
    <w:rsid w:val="0051414E"/>
    <w:rsid w:val="005153A7"/>
    <w:rsid w:val="005162D7"/>
    <w:rsid w:val="00516464"/>
    <w:rsid w:val="00517484"/>
    <w:rsid w:val="00517CF5"/>
    <w:rsid w:val="00521725"/>
    <w:rsid w:val="005219CF"/>
    <w:rsid w:val="00521ED1"/>
    <w:rsid w:val="0052325B"/>
    <w:rsid w:val="00523C0E"/>
    <w:rsid w:val="0052448F"/>
    <w:rsid w:val="00524A2D"/>
    <w:rsid w:val="00524C08"/>
    <w:rsid w:val="00525765"/>
    <w:rsid w:val="005259EC"/>
    <w:rsid w:val="0052657B"/>
    <w:rsid w:val="005271C9"/>
    <w:rsid w:val="00527795"/>
    <w:rsid w:val="00527838"/>
    <w:rsid w:val="00530386"/>
    <w:rsid w:val="005305D4"/>
    <w:rsid w:val="00531557"/>
    <w:rsid w:val="005315B2"/>
    <w:rsid w:val="005317BA"/>
    <w:rsid w:val="00532523"/>
    <w:rsid w:val="00532B1E"/>
    <w:rsid w:val="00532B68"/>
    <w:rsid w:val="005335CB"/>
    <w:rsid w:val="00534B59"/>
    <w:rsid w:val="00534E84"/>
    <w:rsid w:val="00535029"/>
    <w:rsid w:val="00536759"/>
    <w:rsid w:val="005374EE"/>
    <w:rsid w:val="00537C19"/>
    <w:rsid w:val="00537C62"/>
    <w:rsid w:val="005410A9"/>
    <w:rsid w:val="00542112"/>
    <w:rsid w:val="005426C0"/>
    <w:rsid w:val="00543B6D"/>
    <w:rsid w:val="00543BAE"/>
    <w:rsid w:val="00544A08"/>
    <w:rsid w:val="00546970"/>
    <w:rsid w:val="00547037"/>
    <w:rsid w:val="00547185"/>
    <w:rsid w:val="00547EEC"/>
    <w:rsid w:val="0055005C"/>
    <w:rsid w:val="00550339"/>
    <w:rsid w:val="005508D2"/>
    <w:rsid w:val="00551AC5"/>
    <w:rsid w:val="00551BB5"/>
    <w:rsid w:val="00552361"/>
    <w:rsid w:val="0055283D"/>
    <w:rsid w:val="005538C9"/>
    <w:rsid w:val="00553BD7"/>
    <w:rsid w:val="0055402F"/>
    <w:rsid w:val="005543F8"/>
    <w:rsid w:val="00554E19"/>
    <w:rsid w:val="005576B6"/>
    <w:rsid w:val="0056059E"/>
    <w:rsid w:val="0056121F"/>
    <w:rsid w:val="005612B0"/>
    <w:rsid w:val="005612CA"/>
    <w:rsid w:val="005625BC"/>
    <w:rsid w:val="0056354F"/>
    <w:rsid w:val="00563FC0"/>
    <w:rsid w:val="00564170"/>
    <w:rsid w:val="00564D68"/>
    <w:rsid w:val="00566E8A"/>
    <w:rsid w:val="00566F4D"/>
    <w:rsid w:val="0057172B"/>
    <w:rsid w:val="0057198C"/>
    <w:rsid w:val="00571F57"/>
    <w:rsid w:val="00572505"/>
    <w:rsid w:val="00576BED"/>
    <w:rsid w:val="00576F98"/>
    <w:rsid w:val="00577839"/>
    <w:rsid w:val="005800EC"/>
    <w:rsid w:val="00580700"/>
    <w:rsid w:val="00580D19"/>
    <w:rsid w:val="005817BD"/>
    <w:rsid w:val="00581E2F"/>
    <w:rsid w:val="00582809"/>
    <w:rsid w:val="005833BE"/>
    <w:rsid w:val="005838E2"/>
    <w:rsid w:val="005843EC"/>
    <w:rsid w:val="00584BAE"/>
    <w:rsid w:val="00584ED7"/>
    <w:rsid w:val="00587684"/>
    <w:rsid w:val="0058798C"/>
    <w:rsid w:val="005900FA"/>
    <w:rsid w:val="005909ED"/>
    <w:rsid w:val="00590A1D"/>
    <w:rsid w:val="00590D20"/>
    <w:rsid w:val="005919CA"/>
    <w:rsid w:val="005935A4"/>
    <w:rsid w:val="005935D9"/>
    <w:rsid w:val="005948C2"/>
    <w:rsid w:val="00594CDC"/>
    <w:rsid w:val="00595503"/>
    <w:rsid w:val="00595A2C"/>
    <w:rsid w:val="00595D7A"/>
    <w:rsid w:val="00595DCA"/>
    <w:rsid w:val="0059779B"/>
    <w:rsid w:val="00597BDD"/>
    <w:rsid w:val="005A0640"/>
    <w:rsid w:val="005A0736"/>
    <w:rsid w:val="005A0A9F"/>
    <w:rsid w:val="005A0C0B"/>
    <w:rsid w:val="005A139A"/>
    <w:rsid w:val="005A13AE"/>
    <w:rsid w:val="005A159A"/>
    <w:rsid w:val="005A209A"/>
    <w:rsid w:val="005A2F36"/>
    <w:rsid w:val="005A46EC"/>
    <w:rsid w:val="005A4E5D"/>
    <w:rsid w:val="005A555A"/>
    <w:rsid w:val="005A6495"/>
    <w:rsid w:val="005A662D"/>
    <w:rsid w:val="005B1409"/>
    <w:rsid w:val="005B20ED"/>
    <w:rsid w:val="005B23E2"/>
    <w:rsid w:val="005B2A82"/>
    <w:rsid w:val="005B32BF"/>
    <w:rsid w:val="005B356C"/>
    <w:rsid w:val="005B35D7"/>
    <w:rsid w:val="005B392A"/>
    <w:rsid w:val="005B398D"/>
    <w:rsid w:val="005B3AA3"/>
    <w:rsid w:val="005B56C7"/>
    <w:rsid w:val="005B6D97"/>
    <w:rsid w:val="005B6E3C"/>
    <w:rsid w:val="005B6F83"/>
    <w:rsid w:val="005C0C73"/>
    <w:rsid w:val="005C1C79"/>
    <w:rsid w:val="005C1D35"/>
    <w:rsid w:val="005C1F90"/>
    <w:rsid w:val="005C4C6D"/>
    <w:rsid w:val="005C65EC"/>
    <w:rsid w:val="005C71CA"/>
    <w:rsid w:val="005C7493"/>
    <w:rsid w:val="005C74FB"/>
    <w:rsid w:val="005C7FF0"/>
    <w:rsid w:val="005D1602"/>
    <w:rsid w:val="005D2863"/>
    <w:rsid w:val="005D3119"/>
    <w:rsid w:val="005D3D2B"/>
    <w:rsid w:val="005D3F56"/>
    <w:rsid w:val="005D556A"/>
    <w:rsid w:val="005D57C4"/>
    <w:rsid w:val="005D6109"/>
    <w:rsid w:val="005D6325"/>
    <w:rsid w:val="005D7303"/>
    <w:rsid w:val="005E1AB6"/>
    <w:rsid w:val="005E28E2"/>
    <w:rsid w:val="005E35B8"/>
    <w:rsid w:val="005E385F"/>
    <w:rsid w:val="005E4510"/>
    <w:rsid w:val="005E486D"/>
    <w:rsid w:val="005E4D36"/>
    <w:rsid w:val="005E5A1D"/>
    <w:rsid w:val="005E5B81"/>
    <w:rsid w:val="005E73DE"/>
    <w:rsid w:val="005E7FC7"/>
    <w:rsid w:val="005F0ADA"/>
    <w:rsid w:val="005F1BE6"/>
    <w:rsid w:val="005F29C6"/>
    <w:rsid w:val="005F2CB1"/>
    <w:rsid w:val="005F3025"/>
    <w:rsid w:val="005F34BE"/>
    <w:rsid w:val="005F597A"/>
    <w:rsid w:val="005F5B1A"/>
    <w:rsid w:val="005F618C"/>
    <w:rsid w:val="005F70BD"/>
    <w:rsid w:val="005F7D80"/>
    <w:rsid w:val="006017A1"/>
    <w:rsid w:val="006019DB"/>
    <w:rsid w:val="006025BD"/>
    <w:rsid w:val="0060283C"/>
    <w:rsid w:val="0060329F"/>
    <w:rsid w:val="006032DC"/>
    <w:rsid w:val="0060362F"/>
    <w:rsid w:val="00604F14"/>
    <w:rsid w:val="0060672D"/>
    <w:rsid w:val="00606D99"/>
    <w:rsid w:val="00607455"/>
    <w:rsid w:val="00607DDC"/>
    <w:rsid w:val="00610449"/>
    <w:rsid w:val="006106E3"/>
    <w:rsid w:val="00610C19"/>
    <w:rsid w:val="00610E9F"/>
    <w:rsid w:val="00611B83"/>
    <w:rsid w:val="00613257"/>
    <w:rsid w:val="00613DFE"/>
    <w:rsid w:val="00615BCE"/>
    <w:rsid w:val="00616F88"/>
    <w:rsid w:val="00620397"/>
    <w:rsid w:val="00620A71"/>
    <w:rsid w:val="00620D80"/>
    <w:rsid w:val="00623093"/>
    <w:rsid w:val="006234A6"/>
    <w:rsid w:val="006246C1"/>
    <w:rsid w:val="00625601"/>
    <w:rsid w:val="006258DB"/>
    <w:rsid w:val="006268B4"/>
    <w:rsid w:val="00626B6D"/>
    <w:rsid w:val="006278F6"/>
    <w:rsid w:val="006279F2"/>
    <w:rsid w:val="00627ECC"/>
    <w:rsid w:val="00630001"/>
    <w:rsid w:val="00630510"/>
    <w:rsid w:val="00630D0E"/>
    <w:rsid w:val="006311B3"/>
    <w:rsid w:val="0063284C"/>
    <w:rsid w:val="00632A6F"/>
    <w:rsid w:val="00633FEA"/>
    <w:rsid w:val="0063522C"/>
    <w:rsid w:val="00635F85"/>
    <w:rsid w:val="00636398"/>
    <w:rsid w:val="006368D3"/>
    <w:rsid w:val="006377EC"/>
    <w:rsid w:val="006378AB"/>
    <w:rsid w:val="00637D85"/>
    <w:rsid w:val="0064151F"/>
    <w:rsid w:val="00641533"/>
    <w:rsid w:val="0064208D"/>
    <w:rsid w:val="00642486"/>
    <w:rsid w:val="00642B2F"/>
    <w:rsid w:val="00642E36"/>
    <w:rsid w:val="00643475"/>
    <w:rsid w:val="0064396A"/>
    <w:rsid w:val="00643B90"/>
    <w:rsid w:val="00643C01"/>
    <w:rsid w:val="00644126"/>
    <w:rsid w:val="0064586E"/>
    <w:rsid w:val="0064624E"/>
    <w:rsid w:val="00646365"/>
    <w:rsid w:val="0065074F"/>
    <w:rsid w:val="00650AB9"/>
    <w:rsid w:val="00650DF1"/>
    <w:rsid w:val="006515C0"/>
    <w:rsid w:val="006516DA"/>
    <w:rsid w:val="00651848"/>
    <w:rsid w:val="006527AD"/>
    <w:rsid w:val="00652A52"/>
    <w:rsid w:val="006530BC"/>
    <w:rsid w:val="0065374D"/>
    <w:rsid w:val="00653C6A"/>
    <w:rsid w:val="006541B6"/>
    <w:rsid w:val="0065567A"/>
    <w:rsid w:val="00655733"/>
    <w:rsid w:val="00655ACD"/>
    <w:rsid w:val="00656400"/>
    <w:rsid w:val="00656A92"/>
    <w:rsid w:val="00656DDE"/>
    <w:rsid w:val="00657297"/>
    <w:rsid w:val="0066011D"/>
    <w:rsid w:val="0066026F"/>
    <w:rsid w:val="006606C2"/>
    <w:rsid w:val="006607C0"/>
    <w:rsid w:val="00660B8E"/>
    <w:rsid w:val="00660D33"/>
    <w:rsid w:val="006613A6"/>
    <w:rsid w:val="0066189D"/>
    <w:rsid w:val="00661FCD"/>
    <w:rsid w:val="006621DF"/>
    <w:rsid w:val="006627A2"/>
    <w:rsid w:val="006627EA"/>
    <w:rsid w:val="006634E6"/>
    <w:rsid w:val="0066410D"/>
    <w:rsid w:val="006641A8"/>
    <w:rsid w:val="00664BF0"/>
    <w:rsid w:val="006655EE"/>
    <w:rsid w:val="00665742"/>
    <w:rsid w:val="00666787"/>
    <w:rsid w:val="00666B33"/>
    <w:rsid w:val="00667958"/>
    <w:rsid w:val="00667EE7"/>
    <w:rsid w:val="00670922"/>
    <w:rsid w:val="00670BE1"/>
    <w:rsid w:val="006711E9"/>
    <w:rsid w:val="0067218F"/>
    <w:rsid w:val="0067355A"/>
    <w:rsid w:val="0067366A"/>
    <w:rsid w:val="0067366D"/>
    <w:rsid w:val="006741F2"/>
    <w:rsid w:val="00674CC3"/>
    <w:rsid w:val="00674CF5"/>
    <w:rsid w:val="006752AA"/>
    <w:rsid w:val="006759A1"/>
    <w:rsid w:val="00675C72"/>
    <w:rsid w:val="00676722"/>
    <w:rsid w:val="00676BB3"/>
    <w:rsid w:val="00676CCB"/>
    <w:rsid w:val="00676DD1"/>
    <w:rsid w:val="006771F9"/>
    <w:rsid w:val="006772F4"/>
    <w:rsid w:val="0067759C"/>
    <w:rsid w:val="006776D7"/>
    <w:rsid w:val="00680108"/>
    <w:rsid w:val="00681003"/>
    <w:rsid w:val="006817C9"/>
    <w:rsid w:val="00682881"/>
    <w:rsid w:val="00683D39"/>
    <w:rsid w:val="00683DC2"/>
    <w:rsid w:val="00683ECE"/>
    <w:rsid w:val="00684148"/>
    <w:rsid w:val="006855F6"/>
    <w:rsid w:val="006862F2"/>
    <w:rsid w:val="006865B3"/>
    <w:rsid w:val="00686A5B"/>
    <w:rsid w:val="00686CDA"/>
    <w:rsid w:val="006872DB"/>
    <w:rsid w:val="00687A66"/>
    <w:rsid w:val="006901F2"/>
    <w:rsid w:val="00691959"/>
    <w:rsid w:val="00691A7C"/>
    <w:rsid w:val="006921A9"/>
    <w:rsid w:val="00692647"/>
    <w:rsid w:val="00692ABD"/>
    <w:rsid w:val="00693A37"/>
    <w:rsid w:val="00694009"/>
    <w:rsid w:val="006944E3"/>
    <w:rsid w:val="006947F9"/>
    <w:rsid w:val="00694FCD"/>
    <w:rsid w:val="00695E57"/>
    <w:rsid w:val="00695FC2"/>
    <w:rsid w:val="0069642C"/>
    <w:rsid w:val="00696949"/>
    <w:rsid w:val="00696D5F"/>
    <w:rsid w:val="00697052"/>
    <w:rsid w:val="006A0E04"/>
    <w:rsid w:val="006A0F8F"/>
    <w:rsid w:val="006A1ADD"/>
    <w:rsid w:val="006A1AE6"/>
    <w:rsid w:val="006A1FA0"/>
    <w:rsid w:val="006A2B92"/>
    <w:rsid w:val="006A36EB"/>
    <w:rsid w:val="006A46FB"/>
    <w:rsid w:val="006A4E81"/>
    <w:rsid w:val="006A4F86"/>
    <w:rsid w:val="006A5D73"/>
    <w:rsid w:val="006A5E28"/>
    <w:rsid w:val="006A6329"/>
    <w:rsid w:val="006A697B"/>
    <w:rsid w:val="006A6BF7"/>
    <w:rsid w:val="006A7AFF"/>
    <w:rsid w:val="006B0951"/>
    <w:rsid w:val="006B0AEC"/>
    <w:rsid w:val="006B16F2"/>
    <w:rsid w:val="006B1816"/>
    <w:rsid w:val="006B2099"/>
    <w:rsid w:val="006B3B99"/>
    <w:rsid w:val="006B460E"/>
    <w:rsid w:val="006B47F3"/>
    <w:rsid w:val="006B4D8C"/>
    <w:rsid w:val="006B50CF"/>
    <w:rsid w:val="006B5868"/>
    <w:rsid w:val="006B5F5E"/>
    <w:rsid w:val="006B61ED"/>
    <w:rsid w:val="006B62C3"/>
    <w:rsid w:val="006B708D"/>
    <w:rsid w:val="006B7E9C"/>
    <w:rsid w:val="006C03B8"/>
    <w:rsid w:val="006C0A7F"/>
    <w:rsid w:val="006C1094"/>
    <w:rsid w:val="006C2022"/>
    <w:rsid w:val="006C3B21"/>
    <w:rsid w:val="006C5118"/>
    <w:rsid w:val="006C56D5"/>
    <w:rsid w:val="006C576C"/>
    <w:rsid w:val="006C5EC9"/>
    <w:rsid w:val="006C6059"/>
    <w:rsid w:val="006C63B1"/>
    <w:rsid w:val="006C64F0"/>
    <w:rsid w:val="006C66EF"/>
    <w:rsid w:val="006C677F"/>
    <w:rsid w:val="006C7522"/>
    <w:rsid w:val="006C78E0"/>
    <w:rsid w:val="006D1EA0"/>
    <w:rsid w:val="006D2509"/>
    <w:rsid w:val="006D380B"/>
    <w:rsid w:val="006D3A2D"/>
    <w:rsid w:val="006D4CB5"/>
    <w:rsid w:val="006D5BB0"/>
    <w:rsid w:val="006D5F3B"/>
    <w:rsid w:val="006D65F3"/>
    <w:rsid w:val="006D6888"/>
    <w:rsid w:val="006D6B90"/>
    <w:rsid w:val="006D6C41"/>
    <w:rsid w:val="006D6F08"/>
    <w:rsid w:val="006D78F6"/>
    <w:rsid w:val="006D7CDE"/>
    <w:rsid w:val="006E062C"/>
    <w:rsid w:val="006E0C6D"/>
    <w:rsid w:val="006E129F"/>
    <w:rsid w:val="006E1511"/>
    <w:rsid w:val="006E1C82"/>
    <w:rsid w:val="006E1FFA"/>
    <w:rsid w:val="006E28B7"/>
    <w:rsid w:val="006E2A9B"/>
    <w:rsid w:val="006E3310"/>
    <w:rsid w:val="006E4558"/>
    <w:rsid w:val="006E4E39"/>
    <w:rsid w:val="006E561E"/>
    <w:rsid w:val="006E565E"/>
    <w:rsid w:val="006E5E08"/>
    <w:rsid w:val="006E63C7"/>
    <w:rsid w:val="006E673D"/>
    <w:rsid w:val="006E6E4F"/>
    <w:rsid w:val="006E7D3B"/>
    <w:rsid w:val="006F0911"/>
    <w:rsid w:val="006F09F7"/>
    <w:rsid w:val="006F1B70"/>
    <w:rsid w:val="006F341D"/>
    <w:rsid w:val="006F3CDE"/>
    <w:rsid w:val="006F4D26"/>
    <w:rsid w:val="006F50D8"/>
    <w:rsid w:val="006F57F5"/>
    <w:rsid w:val="006F58D4"/>
    <w:rsid w:val="006F6582"/>
    <w:rsid w:val="0070023E"/>
    <w:rsid w:val="00700F89"/>
    <w:rsid w:val="007025ED"/>
    <w:rsid w:val="007027F0"/>
    <w:rsid w:val="00702E5D"/>
    <w:rsid w:val="0070346E"/>
    <w:rsid w:val="0070471F"/>
    <w:rsid w:val="00704EDB"/>
    <w:rsid w:val="00705185"/>
    <w:rsid w:val="00706101"/>
    <w:rsid w:val="00706736"/>
    <w:rsid w:val="00707072"/>
    <w:rsid w:val="00707C71"/>
    <w:rsid w:val="00707D61"/>
    <w:rsid w:val="0071108B"/>
    <w:rsid w:val="00711653"/>
    <w:rsid w:val="007118A9"/>
    <w:rsid w:val="00711A28"/>
    <w:rsid w:val="00712287"/>
    <w:rsid w:val="00712772"/>
    <w:rsid w:val="00712F7E"/>
    <w:rsid w:val="007143E1"/>
    <w:rsid w:val="007148D3"/>
    <w:rsid w:val="00714BF5"/>
    <w:rsid w:val="00715B9A"/>
    <w:rsid w:val="00717346"/>
    <w:rsid w:val="007175F0"/>
    <w:rsid w:val="00717806"/>
    <w:rsid w:val="00717BB5"/>
    <w:rsid w:val="00717DF8"/>
    <w:rsid w:val="0072160C"/>
    <w:rsid w:val="00721E5C"/>
    <w:rsid w:val="00722130"/>
    <w:rsid w:val="007221FC"/>
    <w:rsid w:val="007243C2"/>
    <w:rsid w:val="0072459D"/>
    <w:rsid w:val="007248C4"/>
    <w:rsid w:val="00725035"/>
    <w:rsid w:val="007257D0"/>
    <w:rsid w:val="0072687A"/>
    <w:rsid w:val="00726A2F"/>
    <w:rsid w:val="00726EA6"/>
    <w:rsid w:val="00727208"/>
    <w:rsid w:val="00727511"/>
    <w:rsid w:val="00727680"/>
    <w:rsid w:val="00727D0A"/>
    <w:rsid w:val="00727EC5"/>
    <w:rsid w:val="00731265"/>
    <w:rsid w:val="00731497"/>
    <w:rsid w:val="00731896"/>
    <w:rsid w:val="0073193E"/>
    <w:rsid w:val="00732A85"/>
    <w:rsid w:val="00733870"/>
    <w:rsid w:val="0073403D"/>
    <w:rsid w:val="00734309"/>
    <w:rsid w:val="007348B1"/>
    <w:rsid w:val="00734C19"/>
    <w:rsid w:val="00734CA6"/>
    <w:rsid w:val="00734EF4"/>
    <w:rsid w:val="007362A6"/>
    <w:rsid w:val="007366ED"/>
    <w:rsid w:val="00736D7D"/>
    <w:rsid w:val="00736FAF"/>
    <w:rsid w:val="00740E58"/>
    <w:rsid w:val="00741081"/>
    <w:rsid w:val="00741B6D"/>
    <w:rsid w:val="00742D58"/>
    <w:rsid w:val="00743E09"/>
    <w:rsid w:val="00744388"/>
    <w:rsid w:val="007445A0"/>
    <w:rsid w:val="007446D0"/>
    <w:rsid w:val="00744A35"/>
    <w:rsid w:val="0074524B"/>
    <w:rsid w:val="00746264"/>
    <w:rsid w:val="007463BD"/>
    <w:rsid w:val="0074700F"/>
    <w:rsid w:val="00747CD5"/>
    <w:rsid w:val="00747D8B"/>
    <w:rsid w:val="0075104C"/>
    <w:rsid w:val="007510BB"/>
    <w:rsid w:val="00751228"/>
    <w:rsid w:val="007513E0"/>
    <w:rsid w:val="00751454"/>
    <w:rsid w:val="00753E65"/>
    <w:rsid w:val="0075471E"/>
    <w:rsid w:val="00754A6E"/>
    <w:rsid w:val="00756120"/>
    <w:rsid w:val="007571E1"/>
    <w:rsid w:val="007576E5"/>
    <w:rsid w:val="00757A16"/>
    <w:rsid w:val="007604B2"/>
    <w:rsid w:val="00760F41"/>
    <w:rsid w:val="00763457"/>
    <w:rsid w:val="0076366B"/>
    <w:rsid w:val="007642E3"/>
    <w:rsid w:val="007643D0"/>
    <w:rsid w:val="00765281"/>
    <w:rsid w:val="00765EFB"/>
    <w:rsid w:val="00766BAD"/>
    <w:rsid w:val="0077013E"/>
    <w:rsid w:val="007703B7"/>
    <w:rsid w:val="0077120C"/>
    <w:rsid w:val="007729A2"/>
    <w:rsid w:val="007736D1"/>
    <w:rsid w:val="007755F2"/>
    <w:rsid w:val="00775883"/>
    <w:rsid w:val="00775D94"/>
    <w:rsid w:val="007765ED"/>
    <w:rsid w:val="00776971"/>
    <w:rsid w:val="00776D0F"/>
    <w:rsid w:val="00780A80"/>
    <w:rsid w:val="00781310"/>
    <w:rsid w:val="0078177E"/>
    <w:rsid w:val="007823A3"/>
    <w:rsid w:val="00782BF0"/>
    <w:rsid w:val="0078304C"/>
    <w:rsid w:val="007833B1"/>
    <w:rsid w:val="007834AA"/>
    <w:rsid w:val="00783673"/>
    <w:rsid w:val="00783AC2"/>
    <w:rsid w:val="00783E92"/>
    <w:rsid w:val="00784173"/>
    <w:rsid w:val="00785490"/>
    <w:rsid w:val="007868E0"/>
    <w:rsid w:val="00790F6E"/>
    <w:rsid w:val="0079182A"/>
    <w:rsid w:val="00791F3A"/>
    <w:rsid w:val="007925D4"/>
    <w:rsid w:val="007925EA"/>
    <w:rsid w:val="007935C3"/>
    <w:rsid w:val="00793CD8"/>
    <w:rsid w:val="00795C92"/>
    <w:rsid w:val="00796231"/>
    <w:rsid w:val="007964DB"/>
    <w:rsid w:val="0079679F"/>
    <w:rsid w:val="007974C5"/>
    <w:rsid w:val="007A0A6A"/>
    <w:rsid w:val="007A12ED"/>
    <w:rsid w:val="007A1870"/>
    <w:rsid w:val="007A1AC0"/>
    <w:rsid w:val="007A1CB3"/>
    <w:rsid w:val="007A2C29"/>
    <w:rsid w:val="007A306F"/>
    <w:rsid w:val="007A43A6"/>
    <w:rsid w:val="007A4944"/>
    <w:rsid w:val="007A4ECC"/>
    <w:rsid w:val="007A50E6"/>
    <w:rsid w:val="007A58A6"/>
    <w:rsid w:val="007A706D"/>
    <w:rsid w:val="007B07BA"/>
    <w:rsid w:val="007B1941"/>
    <w:rsid w:val="007B1A2E"/>
    <w:rsid w:val="007B1B8B"/>
    <w:rsid w:val="007B2390"/>
    <w:rsid w:val="007B2FBF"/>
    <w:rsid w:val="007B3479"/>
    <w:rsid w:val="007B3D2D"/>
    <w:rsid w:val="007B3F32"/>
    <w:rsid w:val="007B4BF1"/>
    <w:rsid w:val="007B50AE"/>
    <w:rsid w:val="007B51DF"/>
    <w:rsid w:val="007B5B22"/>
    <w:rsid w:val="007B63A3"/>
    <w:rsid w:val="007B6884"/>
    <w:rsid w:val="007B6D5C"/>
    <w:rsid w:val="007B7CB4"/>
    <w:rsid w:val="007C05DD"/>
    <w:rsid w:val="007C0DE7"/>
    <w:rsid w:val="007C13F9"/>
    <w:rsid w:val="007C17AD"/>
    <w:rsid w:val="007C1C41"/>
    <w:rsid w:val="007C274E"/>
    <w:rsid w:val="007C3C41"/>
    <w:rsid w:val="007C3D18"/>
    <w:rsid w:val="007C42DD"/>
    <w:rsid w:val="007C59A5"/>
    <w:rsid w:val="007C60BF"/>
    <w:rsid w:val="007C63A7"/>
    <w:rsid w:val="007C6A07"/>
    <w:rsid w:val="007C75A1"/>
    <w:rsid w:val="007C77A5"/>
    <w:rsid w:val="007C7B35"/>
    <w:rsid w:val="007C7E4B"/>
    <w:rsid w:val="007D04E5"/>
    <w:rsid w:val="007D142C"/>
    <w:rsid w:val="007D1473"/>
    <w:rsid w:val="007D28DC"/>
    <w:rsid w:val="007D450C"/>
    <w:rsid w:val="007D48D8"/>
    <w:rsid w:val="007D5901"/>
    <w:rsid w:val="007D5EC4"/>
    <w:rsid w:val="007D6079"/>
    <w:rsid w:val="007D7526"/>
    <w:rsid w:val="007E1236"/>
    <w:rsid w:val="007E14CC"/>
    <w:rsid w:val="007E4610"/>
    <w:rsid w:val="007E4715"/>
    <w:rsid w:val="007E505B"/>
    <w:rsid w:val="007E7091"/>
    <w:rsid w:val="007E79AE"/>
    <w:rsid w:val="007E7AF9"/>
    <w:rsid w:val="007F00D7"/>
    <w:rsid w:val="007F11F3"/>
    <w:rsid w:val="007F1F67"/>
    <w:rsid w:val="007F32B7"/>
    <w:rsid w:val="007F361D"/>
    <w:rsid w:val="007F3769"/>
    <w:rsid w:val="007F45FA"/>
    <w:rsid w:val="007F4E38"/>
    <w:rsid w:val="007F4F77"/>
    <w:rsid w:val="007F6219"/>
    <w:rsid w:val="007F626D"/>
    <w:rsid w:val="007F6864"/>
    <w:rsid w:val="007F7363"/>
    <w:rsid w:val="007F755A"/>
    <w:rsid w:val="007F7A70"/>
    <w:rsid w:val="007F7E0A"/>
    <w:rsid w:val="0080046C"/>
    <w:rsid w:val="0080185F"/>
    <w:rsid w:val="008018CF"/>
    <w:rsid w:val="0080192C"/>
    <w:rsid w:val="00803597"/>
    <w:rsid w:val="00803FAE"/>
    <w:rsid w:val="008044E6"/>
    <w:rsid w:val="0080540D"/>
    <w:rsid w:val="008057F4"/>
    <w:rsid w:val="00805E2B"/>
    <w:rsid w:val="0080605F"/>
    <w:rsid w:val="0080751B"/>
    <w:rsid w:val="00807786"/>
    <w:rsid w:val="008100B4"/>
    <w:rsid w:val="008109E3"/>
    <w:rsid w:val="0081139D"/>
    <w:rsid w:val="00811FCB"/>
    <w:rsid w:val="008128AA"/>
    <w:rsid w:val="00812B16"/>
    <w:rsid w:val="008155F1"/>
    <w:rsid w:val="008158D6"/>
    <w:rsid w:val="00815A47"/>
    <w:rsid w:val="00816989"/>
    <w:rsid w:val="00817196"/>
    <w:rsid w:val="00817362"/>
    <w:rsid w:val="008204BD"/>
    <w:rsid w:val="00821057"/>
    <w:rsid w:val="00821FC6"/>
    <w:rsid w:val="008235DB"/>
    <w:rsid w:val="00824AB4"/>
    <w:rsid w:val="00825C42"/>
    <w:rsid w:val="00825D25"/>
    <w:rsid w:val="008272BB"/>
    <w:rsid w:val="00827D6F"/>
    <w:rsid w:val="008312FB"/>
    <w:rsid w:val="00832344"/>
    <w:rsid w:val="008334E6"/>
    <w:rsid w:val="00833BBB"/>
    <w:rsid w:val="008347F6"/>
    <w:rsid w:val="00835608"/>
    <w:rsid w:val="00835BB1"/>
    <w:rsid w:val="0083614A"/>
    <w:rsid w:val="00836AF1"/>
    <w:rsid w:val="00836D98"/>
    <w:rsid w:val="00836F56"/>
    <w:rsid w:val="008376AC"/>
    <w:rsid w:val="00837E04"/>
    <w:rsid w:val="008408FE"/>
    <w:rsid w:val="00841137"/>
    <w:rsid w:val="0084285F"/>
    <w:rsid w:val="00842F5D"/>
    <w:rsid w:val="008444E8"/>
    <w:rsid w:val="00844E80"/>
    <w:rsid w:val="008451AE"/>
    <w:rsid w:val="0084570F"/>
    <w:rsid w:val="00845AA3"/>
    <w:rsid w:val="00846717"/>
    <w:rsid w:val="00846B30"/>
    <w:rsid w:val="00846FE7"/>
    <w:rsid w:val="00847278"/>
    <w:rsid w:val="00850CB1"/>
    <w:rsid w:val="00851398"/>
    <w:rsid w:val="00851C24"/>
    <w:rsid w:val="00851CE4"/>
    <w:rsid w:val="00851DE0"/>
    <w:rsid w:val="0085203B"/>
    <w:rsid w:val="008522BA"/>
    <w:rsid w:val="0085317A"/>
    <w:rsid w:val="008532A2"/>
    <w:rsid w:val="00853681"/>
    <w:rsid w:val="00854D5D"/>
    <w:rsid w:val="00855339"/>
    <w:rsid w:val="0085639C"/>
    <w:rsid w:val="00856911"/>
    <w:rsid w:val="00856930"/>
    <w:rsid w:val="00860A29"/>
    <w:rsid w:val="0086228A"/>
    <w:rsid w:val="008643D8"/>
    <w:rsid w:val="00865616"/>
    <w:rsid w:val="008670D3"/>
    <w:rsid w:val="008677FD"/>
    <w:rsid w:val="00867E75"/>
    <w:rsid w:val="008702F2"/>
    <w:rsid w:val="008706D4"/>
    <w:rsid w:val="00870F8A"/>
    <w:rsid w:val="008719A4"/>
    <w:rsid w:val="00871C61"/>
    <w:rsid w:val="00871D23"/>
    <w:rsid w:val="00872667"/>
    <w:rsid w:val="00872983"/>
    <w:rsid w:val="00873636"/>
    <w:rsid w:val="00874312"/>
    <w:rsid w:val="0087437C"/>
    <w:rsid w:val="00875838"/>
    <w:rsid w:val="00875CD7"/>
    <w:rsid w:val="008766F2"/>
    <w:rsid w:val="00876B4D"/>
    <w:rsid w:val="008772F3"/>
    <w:rsid w:val="00877A0C"/>
    <w:rsid w:val="00877F18"/>
    <w:rsid w:val="008813EA"/>
    <w:rsid w:val="008816AB"/>
    <w:rsid w:val="00883047"/>
    <w:rsid w:val="00883259"/>
    <w:rsid w:val="0088406A"/>
    <w:rsid w:val="00886503"/>
    <w:rsid w:val="0088658F"/>
    <w:rsid w:val="00886630"/>
    <w:rsid w:val="0088693F"/>
    <w:rsid w:val="008876C6"/>
    <w:rsid w:val="00887F0E"/>
    <w:rsid w:val="00893ED7"/>
    <w:rsid w:val="008941E3"/>
    <w:rsid w:val="00894682"/>
    <w:rsid w:val="00894A88"/>
    <w:rsid w:val="00894BA4"/>
    <w:rsid w:val="00895386"/>
    <w:rsid w:val="008959D7"/>
    <w:rsid w:val="008961E9"/>
    <w:rsid w:val="00896546"/>
    <w:rsid w:val="00897BED"/>
    <w:rsid w:val="00897CE0"/>
    <w:rsid w:val="008A21FF"/>
    <w:rsid w:val="008A241C"/>
    <w:rsid w:val="008A2CE2"/>
    <w:rsid w:val="008A2F0C"/>
    <w:rsid w:val="008A30AC"/>
    <w:rsid w:val="008A43AB"/>
    <w:rsid w:val="008A44B8"/>
    <w:rsid w:val="008A51A8"/>
    <w:rsid w:val="008A54C7"/>
    <w:rsid w:val="008A5B1D"/>
    <w:rsid w:val="008A7259"/>
    <w:rsid w:val="008A76F9"/>
    <w:rsid w:val="008A77D8"/>
    <w:rsid w:val="008B0483"/>
    <w:rsid w:val="008B05A4"/>
    <w:rsid w:val="008B07AB"/>
    <w:rsid w:val="008B090B"/>
    <w:rsid w:val="008B0D4D"/>
    <w:rsid w:val="008B10BA"/>
    <w:rsid w:val="008B120C"/>
    <w:rsid w:val="008B16AC"/>
    <w:rsid w:val="008B1846"/>
    <w:rsid w:val="008B2785"/>
    <w:rsid w:val="008B2D4C"/>
    <w:rsid w:val="008B3A34"/>
    <w:rsid w:val="008B3EF8"/>
    <w:rsid w:val="008B4070"/>
    <w:rsid w:val="008B47EA"/>
    <w:rsid w:val="008B4942"/>
    <w:rsid w:val="008B51A0"/>
    <w:rsid w:val="008B5688"/>
    <w:rsid w:val="008B592A"/>
    <w:rsid w:val="008B632E"/>
    <w:rsid w:val="008B66F9"/>
    <w:rsid w:val="008B6D13"/>
    <w:rsid w:val="008B6D15"/>
    <w:rsid w:val="008B7265"/>
    <w:rsid w:val="008B7A1C"/>
    <w:rsid w:val="008B7B5C"/>
    <w:rsid w:val="008C0706"/>
    <w:rsid w:val="008C0C99"/>
    <w:rsid w:val="008C0F3A"/>
    <w:rsid w:val="008C1259"/>
    <w:rsid w:val="008C1D11"/>
    <w:rsid w:val="008C2017"/>
    <w:rsid w:val="008C23F0"/>
    <w:rsid w:val="008C28CC"/>
    <w:rsid w:val="008C3F15"/>
    <w:rsid w:val="008C3F84"/>
    <w:rsid w:val="008C4958"/>
    <w:rsid w:val="008C4BAA"/>
    <w:rsid w:val="008C4E4D"/>
    <w:rsid w:val="008C53C3"/>
    <w:rsid w:val="008C53DA"/>
    <w:rsid w:val="008C5637"/>
    <w:rsid w:val="008C6AE8"/>
    <w:rsid w:val="008C748E"/>
    <w:rsid w:val="008C7573"/>
    <w:rsid w:val="008C7AF9"/>
    <w:rsid w:val="008C7FC0"/>
    <w:rsid w:val="008D00A5"/>
    <w:rsid w:val="008D02D4"/>
    <w:rsid w:val="008D16CA"/>
    <w:rsid w:val="008D1BBA"/>
    <w:rsid w:val="008D34F1"/>
    <w:rsid w:val="008D39D8"/>
    <w:rsid w:val="008D4B4B"/>
    <w:rsid w:val="008D5241"/>
    <w:rsid w:val="008D62F2"/>
    <w:rsid w:val="008D66BD"/>
    <w:rsid w:val="008D6879"/>
    <w:rsid w:val="008D6D1A"/>
    <w:rsid w:val="008E065E"/>
    <w:rsid w:val="008E0927"/>
    <w:rsid w:val="008E1909"/>
    <w:rsid w:val="008E3FB5"/>
    <w:rsid w:val="008E6519"/>
    <w:rsid w:val="008F0B89"/>
    <w:rsid w:val="008F0C83"/>
    <w:rsid w:val="008F1EAB"/>
    <w:rsid w:val="008F33DC"/>
    <w:rsid w:val="008F4399"/>
    <w:rsid w:val="008F447E"/>
    <w:rsid w:val="008F477F"/>
    <w:rsid w:val="008F521A"/>
    <w:rsid w:val="008F5815"/>
    <w:rsid w:val="008F58B1"/>
    <w:rsid w:val="008F59A8"/>
    <w:rsid w:val="008F5B30"/>
    <w:rsid w:val="008F5BD9"/>
    <w:rsid w:val="008F5ECE"/>
    <w:rsid w:val="008F6023"/>
    <w:rsid w:val="008F6E83"/>
    <w:rsid w:val="008F7AEF"/>
    <w:rsid w:val="009007C2"/>
    <w:rsid w:val="009012AB"/>
    <w:rsid w:val="00902350"/>
    <w:rsid w:val="009023F7"/>
    <w:rsid w:val="009029C7"/>
    <w:rsid w:val="00902EC5"/>
    <w:rsid w:val="0090336B"/>
    <w:rsid w:val="0090522A"/>
    <w:rsid w:val="009053AA"/>
    <w:rsid w:val="00905E44"/>
    <w:rsid w:val="0090652A"/>
    <w:rsid w:val="00906939"/>
    <w:rsid w:val="0091089F"/>
    <w:rsid w:val="00910B7D"/>
    <w:rsid w:val="009116DF"/>
    <w:rsid w:val="00911DFB"/>
    <w:rsid w:val="00912497"/>
    <w:rsid w:val="009128E6"/>
    <w:rsid w:val="00912C98"/>
    <w:rsid w:val="00912D0E"/>
    <w:rsid w:val="00913918"/>
    <w:rsid w:val="009139D9"/>
    <w:rsid w:val="00913B60"/>
    <w:rsid w:val="00914175"/>
    <w:rsid w:val="00914222"/>
    <w:rsid w:val="00914478"/>
    <w:rsid w:val="009146BC"/>
    <w:rsid w:val="00914AD8"/>
    <w:rsid w:val="009156A8"/>
    <w:rsid w:val="009158B9"/>
    <w:rsid w:val="00915F17"/>
    <w:rsid w:val="00916053"/>
    <w:rsid w:val="00916079"/>
    <w:rsid w:val="00917CE9"/>
    <w:rsid w:val="00920474"/>
    <w:rsid w:val="009208E3"/>
    <w:rsid w:val="00920BF2"/>
    <w:rsid w:val="0092121A"/>
    <w:rsid w:val="00921681"/>
    <w:rsid w:val="0092168A"/>
    <w:rsid w:val="00922010"/>
    <w:rsid w:val="0092300D"/>
    <w:rsid w:val="009245AE"/>
    <w:rsid w:val="009245E1"/>
    <w:rsid w:val="00924E6E"/>
    <w:rsid w:val="00924FC1"/>
    <w:rsid w:val="0092536E"/>
    <w:rsid w:val="00925940"/>
    <w:rsid w:val="00925E03"/>
    <w:rsid w:val="00926600"/>
    <w:rsid w:val="009272A1"/>
    <w:rsid w:val="00927E72"/>
    <w:rsid w:val="00927EFC"/>
    <w:rsid w:val="0093058E"/>
    <w:rsid w:val="00930A5C"/>
    <w:rsid w:val="00930B26"/>
    <w:rsid w:val="00931543"/>
    <w:rsid w:val="00931BD9"/>
    <w:rsid w:val="009331F0"/>
    <w:rsid w:val="009336D6"/>
    <w:rsid w:val="0093374A"/>
    <w:rsid w:val="0093383E"/>
    <w:rsid w:val="00933D4C"/>
    <w:rsid w:val="00933FF3"/>
    <w:rsid w:val="0093446F"/>
    <w:rsid w:val="00935403"/>
    <w:rsid w:val="0093540D"/>
    <w:rsid w:val="009368F3"/>
    <w:rsid w:val="00937984"/>
    <w:rsid w:val="00937AA4"/>
    <w:rsid w:val="00937B32"/>
    <w:rsid w:val="00937F50"/>
    <w:rsid w:val="009412CB"/>
    <w:rsid w:val="00941636"/>
    <w:rsid w:val="00941732"/>
    <w:rsid w:val="00942674"/>
    <w:rsid w:val="00942A36"/>
    <w:rsid w:val="00943742"/>
    <w:rsid w:val="00945003"/>
    <w:rsid w:val="0094591F"/>
    <w:rsid w:val="00945C05"/>
    <w:rsid w:val="00946357"/>
    <w:rsid w:val="00946945"/>
    <w:rsid w:val="00946C38"/>
    <w:rsid w:val="00946C77"/>
    <w:rsid w:val="00947713"/>
    <w:rsid w:val="009504F8"/>
    <w:rsid w:val="00950A9A"/>
    <w:rsid w:val="00950DE7"/>
    <w:rsid w:val="00950E9A"/>
    <w:rsid w:val="00951279"/>
    <w:rsid w:val="00951E62"/>
    <w:rsid w:val="00952B25"/>
    <w:rsid w:val="00952CB8"/>
    <w:rsid w:val="00953920"/>
    <w:rsid w:val="00953D47"/>
    <w:rsid w:val="0095524F"/>
    <w:rsid w:val="00956582"/>
    <w:rsid w:val="0095681E"/>
    <w:rsid w:val="00956B96"/>
    <w:rsid w:val="009572D4"/>
    <w:rsid w:val="00961921"/>
    <w:rsid w:val="009631F4"/>
    <w:rsid w:val="0096430A"/>
    <w:rsid w:val="00964FBE"/>
    <w:rsid w:val="0096509A"/>
    <w:rsid w:val="0096554B"/>
    <w:rsid w:val="0096584A"/>
    <w:rsid w:val="00965F38"/>
    <w:rsid w:val="00966828"/>
    <w:rsid w:val="0096779F"/>
    <w:rsid w:val="0097014A"/>
    <w:rsid w:val="00971F08"/>
    <w:rsid w:val="009743D4"/>
    <w:rsid w:val="0097490F"/>
    <w:rsid w:val="0097603D"/>
    <w:rsid w:val="00976582"/>
    <w:rsid w:val="00976949"/>
    <w:rsid w:val="00976B98"/>
    <w:rsid w:val="009773F2"/>
    <w:rsid w:val="00977624"/>
    <w:rsid w:val="00980477"/>
    <w:rsid w:val="00980F57"/>
    <w:rsid w:val="00981918"/>
    <w:rsid w:val="009834CF"/>
    <w:rsid w:val="009837D7"/>
    <w:rsid w:val="009848AC"/>
    <w:rsid w:val="00985253"/>
    <w:rsid w:val="009853B3"/>
    <w:rsid w:val="00985AB3"/>
    <w:rsid w:val="00987EA2"/>
    <w:rsid w:val="00990630"/>
    <w:rsid w:val="00991761"/>
    <w:rsid w:val="0099257A"/>
    <w:rsid w:val="00992B66"/>
    <w:rsid w:val="00992F24"/>
    <w:rsid w:val="009930D8"/>
    <w:rsid w:val="00994DCA"/>
    <w:rsid w:val="00995088"/>
    <w:rsid w:val="00995E2A"/>
    <w:rsid w:val="009960EC"/>
    <w:rsid w:val="009966A6"/>
    <w:rsid w:val="00996CC3"/>
    <w:rsid w:val="009970DD"/>
    <w:rsid w:val="009974B5"/>
    <w:rsid w:val="00997663"/>
    <w:rsid w:val="00997FD3"/>
    <w:rsid w:val="009A0FBA"/>
    <w:rsid w:val="009A1601"/>
    <w:rsid w:val="009A19B4"/>
    <w:rsid w:val="009A1FB1"/>
    <w:rsid w:val="009A2D24"/>
    <w:rsid w:val="009A2F3F"/>
    <w:rsid w:val="009A32B0"/>
    <w:rsid w:val="009A3AAB"/>
    <w:rsid w:val="009A3BB6"/>
    <w:rsid w:val="009A462D"/>
    <w:rsid w:val="009A50E0"/>
    <w:rsid w:val="009A5CBA"/>
    <w:rsid w:val="009A7C7B"/>
    <w:rsid w:val="009B06FE"/>
    <w:rsid w:val="009B0881"/>
    <w:rsid w:val="009B1B1B"/>
    <w:rsid w:val="009B1B98"/>
    <w:rsid w:val="009B1F30"/>
    <w:rsid w:val="009B27B1"/>
    <w:rsid w:val="009B309E"/>
    <w:rsid w:val="009B3269"/>
    <w:rsid w:val="009B3AC2"/>
    <w:rsid w:val="009B4DF4"/>
    <w:rsid w:val="009B51F2"/>
    <w:rsid w:val="009B53AB"/>
    <w:rsid w:val="009B564E"/>
    <w:rsid w:val="009B77FF"/>
    <w:rsid w:val="009B79BB"/>
    <w:rsid w:val="009B7D71"/>
    <w:rsid w:val="009B7E87"/>
    <w:rsid w:val="009C0169"/>
    <w:rsid w:val="009C2266"/>
    <w:rsid w:val="009C2A12"/>
    <w:rsid w:val="009C3766"/>
    <w:rsid w:val="009C3F4D"/>
    <w:rsid w:val="009C403E"/>
    <w:rsid w:val="009C4A77"/>
    <w:rsid w:val="009C5212"/>
    <w:rsid w:val="009C5ADD"/>
    <w:rsid w:val="009C680A"/>
    <w:rsid w:val="009C72AA"/>
    <w:rsid w:val="009C7432"/>
    <w:rsid w:val="009D1734"/>
    <w:rsid w:val="009D1810"/>
    <w:rsid w:val="009D22D7"/>
    <w:rsid w:val="009D2EDC"/>
    <w:rsid w:val="009D39A6"/>
    <w:rsid w:val="009D400D"/>
    <w:rsid w:val="009D409E"/>
    <w:rsid w:val="009D4CBF"/>
    <w:rsid w:val="009D4FF0"/>
    <w:rsid w:val="009D5ADF"/>
    <w:rsid w:val="009D6002"/>
    <w:rsid w:val="009D64C3"/>
    <w:rsid w:val="009D6BA0"/>
    <w:rsid w:val="009D703C"/>
    <w:rsid w:val="009D718F"/>
    <w:rsid w:val="009E068F"/>
    <w:rsid w:val="009E0A83"/>
    <w:rsid w:val="009E0CE1"/>
    <w:rsid w:val="009E0F45"/>
    <w:rsid w:val="009E14E0"/>
    <w:rsid w:val="009E35DB"/>
    <w:rsid w:val="009E4369"/>
    <w:rsid w:val="009E44CC"/>
    <w:rsid w:val="009E4532"/>
    <w:rsid w:val="009E46CD"/>
    <w:rsid w:val="009E47A3"/>
    <w:rsid w:val="009E4BE1"/>
    <w:rsid w:val="009E4D2E"/>
    <w:rsid w:val="009E5719"/>
    <w:rsid w:val="009E5AD9"/>
    <w:rsid w:val="009E5CA9"/>
    <w:rsid w:val="009E5F93"/>
    <w:rsid w:val="009E67DA"/>
    <w:rsid w:val="009E68F3"/>
    <w:rsid w:val="009F08F3"/>
    <w:rsid w:val="009F09E1"/>
    <w:rsid w:val="009F1B51"/>
    <w:rsid w:val="009F344F"/>
    <w:rsid w:val="009F3972"/>
    <w:rsid w:val="009F4FFB"/>
    <w:rsid w:val="009F6519"/>
    <w:rsid w:val="009F6EA1"/>
    <w:rsid w:val="009F7274"/>
    <w:rsid w:val="009F76A8"/>
    <w:rsid w:val="00A0022D"/>
    <w:rsid w:val="00A00B9A"/>
    <w:rsid w:val="00A01828"/>
    <w:rsid w:val="00A02160"/>
    <w:rsid w:val="00A0241B"/>
    <w:rsid w:val="00A031D8"/>
    <w:rsid w:val="00A048A8"/>
    <w:rsid w:val="00A04C0B"/>
    <w:rsid w:val="00A04CB0"/>
    <w:rsid w:val="00A04F49"/>
    <w:rsid w:val="00A05003"/>
    <w:rsid w:val="00A052D5"/>
    <w:rsid w:val="00A05CE5"/>
    <w:rsid w:val="00A0623A"/>
    <w:rsid w:val="00A1050D"/>
    <w:rsid w:val="00A10CDB"/>
    <w:rsid w:val="00A11ABA"/>
    <w:rsid w:val="00A120DE"/>
    <w:rsid w:val="00A132CC"/>
    <w:rsid w:val="00A13346"/>
    <w:rsid w:val="00A13871"/>
    <w:rsid w:val="00A13E54"/>
    <w:rsid w:val="00A1556F"/>
    <w:rsid w:val="00A15AB5"/>
    <w:rsid w:val="00A169A6"/>
    <w:rsid w:val="00A17F63"/>
    <w:rsid w:val="00A202C9"/>
    <w:rsid w:val="00A203BE"/>
    <w:rsid w:val="00A207DD"/>
    <w:rsid w:val="00A2193B"/>
    <w:rsid w:val="00A22C8E"/>
    <w:rsid w:val="00A22DA1"/>
    <w:rsid w:val="00A22E36"/>
    <w:rsid w:val="00A230FA"/>
    <w:rsid w:val="00A231B0"/>
    <w:rsid w:val="00A2351A"/>
    <w:rsid w:val="00A23A98"/>
    <w:rsid w:val="00A24B61"/>
    <w:rsid w:val="00A264A9"/>
    <w:rsid w:val="00A268D8"/>
    <w:rsid w:val="00A26AD3"/>
    <w:rsid w:val="00A26DCF"/>
    <w:rsid w:val="00A27785"/>
    <w:rsid w:val="00A27FF9"/>
    <w:rsid w:val="00A30187"/>
    <w:rsid w:val="00A30484"/>
    <w:rsid w:val="00A30888"/>
    <w:rsid w:val="00A31AB3"/>
    <w:rsid w:val="00A3236A"/>
    <w:rsid w:val="00A32E34"/>
    <w:rsid w:val="00A3448A"/>
    <w:rsid w:val="00A35882"/>
    <w:rsid w:val="00A35A5C"/>
    <w:rsid w:val="00A36297"/>
    <w:rsid w:val="00A36522"/>
    <w:rsid w:val="00A3690E"/>
    <w:rsid w:val="00A3784C"/>
    <w:rsid w:val="00A405B7"/>
    <w:rsid w:val="00A40795"/>
    <w:rsid w:val="00A40D19"/>
    <w:rsid w:val="00A4140A"/>
    <w:rsid w:val="00A41D9D"/>
    <w:rsid w:val="00A41E2B"/>
    <w:rsid w:val="00A43C3E"/>
    <w:rsid w:val="00A45B74"/>
    <w:rsid w:val="00A4652B"/>
    <w:rsid w:val="00A465C1"/>
    <w:rsid w:val="00A47FD6"/>
    <w:rsid w:val="00A517B4"/>
    <w:rsid w:val="00A51D1A"/>
    <w:rsid w:val="00A51D49"/>
    <w:rsid w:val="00A52E1D"/>
    <w:rsid w:val="00A53017"/>
    <w:rsid w:val="00A5417C"/>
    <w:rsid w:val="00A54452"/>
    <w:rsid w:val="00A55144"/>
    <w:rsid w:val="00A56B8C"/>
    <w:rsid w:val="00A579C4"/>
    <w:rsid w:val="00A604C7"/>
    <w:rsid w:val="00A61499"/>
    <w:rsid w:val="00A61EB5"/>
    <w:rsid w:val="00A621F8"/>
    <w:rsid w:val="00A62947"/>
    <w:rsid w:val="00A62A77"/>
    <w:rsid w:val="00A62AFE"/>
    <w:rsid w:val="00A63483"/>
    <w:rsid w:val="00A64156"/>
    <w:rsid w:val="00A642AB"/>
    <w:rsid w:val="00A64E46"/>
    <w:rsid w:val="00A657D7"/>
    <w:rsid w:val="00A65C2C"/>
    <w:rsid w:val="00A660AC"/>
    <w:rsid w:val="00A66420"/>
    <w:rsid w:val="00A66876"/>
    <w:rsid w:val="00A67E6C"/>
    <w:rsid w:val="00A67EFE"/>
    <w:rsid w:val="00A71B99"/>
    <w:rsid w:val="00A71DD3"/>
    <w:rsid w:val="00A739D0"/>
    <w:rsid w:val="00A74031"/>
    <w:rsid w:val="00A75AA8"/>
    <w:rsid w:val="00A7617E"/>
    <w:rsid w:val="00A761D4"/>
    <w:rsid w:val="00A765A4"/>
    <w:rsid w:val="00A76833"/>
    <w:rsid w:val="00A772D4"/>
    <w:rsid w:val="00A77EC4"/>
    <w:rsid w:val="00A81A9A"/>
    <w:rsid w:val="00A81CC4"/>
    <w:rsid w:val="00A82102"/>
    <w:rsid w:val="00A838FB"/>
    <w:rsid w:val="00A84685"/>
    <w:rsid w:val="00A84740"/>
    <w:rsid w:val="00A854CD"/>
    <w:rsid w:val="00A85D21"/>
    <w:rsid w:val="00A86480"/>
    <w:rsid w:val="00A86516"/>
    <w:rsid w:val="00A866A6"/>
    <w:rsid w:val="00A87484"/>
    <w:rsid w:val="00A87CD8"/>
    <w:rsid w:val="00A903B0"/>
    <w:rsid w:val="00A90556"/>
    <w:rsid w:val="00A905A1"/>
    <w:rsid w:val="00A90D59"/>
    <w:rsid w:val="00A90DDD"/>
    <w:rsid w:val="00A913AA"/>
    <w:rsid w:val="00A91406"/>
    <w:rsid w:val="00A9171C"/>
    <w:rsid w:val="00A9195B"/>
    <w:rsid w:val="00A91A0C"/>
    <w:rsid w:val="00A92879"/>
    <w:rsid w:val="00A93491"/>
    <w:rsid w:val="00A9442A"/>
    <w:rsid w:val="00A94586"/>
    <w:rsid w:val="00A95788"/>
    <w:rsid w:val="00A95930"/>
    <w:rsid w:val="00A95B75"/>
    <w:rsid w:val="00A97071"/>
    <w:rsid w:val="00A97FE2"/>
    <w:rsid w:val="00AA016F"/>
    <w:rsid w:val="00AA03F6"/>
    <w:rsid w:val="00AA1508"/>
    <w:rsid w:val="00AA1796"/>
    <w:rsid w:val="00AA1DCE"/>
    <w:rsid w:val="00AA1ED6"/>
    <w:rsid w:val="00AA28F9"/>
    <w:rsid w:val="00AA3E96"/>
    <w:rsid w:val="00AA47F8"/>
    <w:rsid w:val="00AA489A"/>
    <w:rsid w:val="00AA4CF8"/>
    <w:rsid w:val="00AA51D6"/>
    <w:rsid w:val="00AA5DB4"/>
    <w:rsid w:val="00AA67CC"/>
    <w:rsid w:val="00AA69C8"/>
    <w:rsid w:val="00AA71E0"/>
    <w:rsid w:val="00AB073A"/>
    <w:rsid w:val="00AB0AA3"/>
    <w:rsid w:val="00AB0B7B"/>
    <w:rsid w:val="00AB0BC8"/>
    <w:rsid w:val="00AB11CA"/>
    <w:rsid w:val="00AB14D9"/>
    <w:rsid w:val="00AB2AED"/>
    <w:rsid w:val="00AB357A"/>
    <w:rsid w:val="00AB4AB8"/>
    <w:rsid w:val="00AB5ADD"/>
    <w:rsid w:val="00AB5EC7"/>
    <w:rsid w:val="00AB655E"/>
    <w:rsid w:val="00AB66FA"/>
    <w:rsid w:val="00AB7921"/>
    <w:rsid w:val="00AC007F"/>
    <w:rsid w:val="00AC0150"/>
    <w:rsid w:val="00AC07A7"/>
    <w:rsid w:val="00AC0C7F"/>
    <w:rsid w:val="00AC0DAB"/>
    <w:rsid w:val="00AC1645"/>
    <w:rsid w:val="00AC1807"/>
    <w:rsid w:val="00AC1E85"/>
    <w:rsid w:val="00AC2DB1"/>
    <w:rsid w:val="00AC2ECD"/>
    <w:rsid w:val="00AC3119"/>
    <w:rsid w:val="00AC33D5"/>
    <w:rsid w:val="00AC3DCB"/>
    <w:rsid w:val="00AC3E33"/>
    <w:rsid w:val="00AC41D9"/>
    <w:rsid w:val="00AC49FB"/>
    <w:rsid w:val="00AC5821"/>
    <w:rsid w:val="00AC5A10"/>
    <w:rsid w:val="00AC5AA2"/>
    <w:rsid w:val="00AC6625"/>
    <w:rsid w:val="00AD00F8"/>
    <w:rsid w:val="00AD0AA3"/>
    <w:rsid w:val="00AD103A"/>
    <w:rsid w:val="00AD163A"/>
    <w:rsid w:val="00AD1E0D"/>
    <w:rsid w:val="00AD3D82"/>
    <w:rsid w:val="00AD3F94"/>
    <w:rsid w:val="00AD4A5A"/>
    <w:rsid w:val="00AD4C07"/>
    <w:rsid w:val="00AD5E8B"/>
    <w:rsid w:val="00AD6012"/>
    <w:rsid w:val="00AD7B24"/>
    <w:rsid w:val="00AE0A18"/>
    <w:rsid w:val="00AE1912"/>
    <w:rsid w:val="00AE27AC"/>
    <w:rsid w:val="00AE2D7A"/>
    <w:rsid w:val="00AE2E6F"/>
    <w:rsid w:val="00AE3343"/>
    <w:rsid w:val="00AE40E0"/>
    <w:rsid w:val="00AE4265"/>
    <w:rsid w:val="00AE453D"/>
    <w:rsid w:val="00AE4DBA"/>
    <w:rsid w:val="00AE4F07"/>
    <w:rsid w:val="00AE7D0A"/>
    <w:rsid w:val="00AF1C5D"/>
    <w:rsid w:val="00AF1F06"/>
    <w:rsid w:val="00AF27ED"/>
    <w:rsid w:val="00AF2CCD"/>
    <w:rsid w:val="00AF42D7"/>
    <w:rsid w:val="00AF511E"/>
    <w:rsid w:val="00AF5174"/>
    <w:rsid w:val="00AF59FF"/>
    <w:rsid w:val="00AF75F8"/>
    <w:rsid w:val="00B006FE"/>
    <w:rsid w:val="00B007CB"/>
    <w:rsid w:val="00B02298"/>
    <w:rsid w:val="00B02AA9"/>
    <w:rsid w:val="00B02FA3"/>
    <w:rsid w:val="00B04323"/>
    <w:rsid w:val="00B04725"/>
    <w:rsid w:val="00B04E05"/>
    <w:rsid w:val="00B05084"/>
    <w:rsid w:val="00B05B41"/>
    <w:rsid w:val="00B06BB3"/>
    <w:rsid w:val="00B06C24"/>
    <w:rsid w:val="00B06F34"/>
    <w:rsid w:val="00B07381"/>
    <w:rsid w:val="00B07A92"/>
    <w:rsid w:val="00B10E79"/>
    <w:rsid w:val="00B1213E"/>
    <w:rsid w:val="00B124EE"/>
    <w:rsid w:val="00B12926"/>
    <w:rsid w:val="00B142E2"/>
    <w:rsid w:val="00B157F9"/>
    <w:rsid w:val="00B1597B"/>
    <w:rsid w:val="00B15B38"/>
    <w:rsid w:val="00B15FC3"/>
    <w:rsid w:val="00B1635E"/>
    <w:rsid w:val="00B176A2"/>
    <w:rsid w:val="00B1774A"/>
    <w:rsid w:val="00B20256"/>
    <w:rsid w:val="00B20700"/>
    <w:rsid w:val="00B20D09"/>
    <w:rsid w:val="00B2263C"/>
    <w:rsid w:val="00B228AA"/>
    <w:rsid w:val="00B22CE5"/>
    <w:rsid w:val="00B23343"/>
    <w:rsid w:val="00B23689"/>
    <w:rsid w:val="00B25105"/>
    <w:rsid w:val="00B25228"/>
    <w:rsid w:val="00B2531E"/>
    <w:rsid w:val="00B253B1"/>
    <w:rsid w:val="00B2664C"/>
    <w:rsid w:val="00B26E66"/>
    <w:rsid w:val="00B271FA"/>
    <w:rsid w:val="00B27268"/>
    <w:rsid w:val="00B2763F"/>
    <w:rsid w:val="00B27AAC"/>
    <w:rsid w:val="00B30929"/>
    <w:rsid w:val="00B309CD"/>
    <w:rsid w:val="00B31145"/>
    <w:rsid w:val="00B31513"/>
    <w:rsid w:val="00B32FE6"/>
    <w:rsid w:val="00B336F6"/>
    <w:rsid w:val="00B33984"/>
    <w:rsid w:val="00B33C4D"/>
    <w:rsid w:val="00B343AF"/>
    <w:rsid w:val="00B352DF"/>
    <w:rsid w:val="00B359FA"/>
    <w:rsid w:val="00B372AA"/>
    <w:rsid w:val="00B372C4"/>
    <w:rsid w:val="00B40445"/>
    <w:rsid w:val="00B4094B"/>
    <w:rsid w:val="00B409E0"/>
    <w:rsid w:val="00B4145A"/>
    <w:rsid w:val="00B41806"/>
    <w:rsid w:val="00B41888"/>
    <w:rsid w:val="00B43042"/>
    <w:rsid w:val="00B43474"/>
    <w:rsid w:val="00B43F3B"/>
    <w:rsid w:val="00B4461A"/>
    <w:rsid w:val="00B451D4"/>
    <w:rsid w:val="00B458DE"/>
    <w:rsid w:val="00B45A52"/>
    <w:rsid w:val="00B46175"/>
    <w:rsid w:val="00B46920"/>
    <w:rsid w:val="00B46C17"/>
    <w:rsid w:val="00B47D36"/>
    <w:rsid w:val="00B505AB"/>
    <w:rsid w:val="00B50AD3"/>
    <w:rsid w:val="00B50D2A"/>
    <w:rsid w:val="00B50F95"/>
    <w:rsid w:val="00B51B20"/>
    <w:rsid w:val="00B521B1"/>
    <w:rsid w:val="00B52587"/>
    <w:rsid w:val="00B52716"/>
    <w:rsid w:val="00B53DDA"/>
    <w:rsid w:val="00B546B1"/>
    <w:rsid w:val="00B548B7"/>
    <w:rsid w:val="00B54E7B"/>
    <w:rsid w:val="00B601F7"/>
    <w:rsid w:val="00B61206"/>
    <w:rsid w:val="00B623E6"/>
    <w:rsid w:val="00B653B5"/>
    <w:rsid w:val="00B65568"/>
    <w:rsid w:val="00B65744"/>
    <w:rsid w:val="00B65FBE"/>
    <w:rsid w:val="00B6645E"/>
    <w:rsid w:val="00B664C7"/>
    <w:rsid w:val="00B70D6B"/>
    <w:rsid w:val="00B715DC"/>
    <w:rsid w:val="00B71635"/>
    <w:rsid w:val="00B71684"/>
    <w:rsid w:val="00B739F6"/>
    <w:rsid w:val="00B765D7"/>
    <w:rsid w:val="00B771BA"/>
    <w:rsid w:val="00B81A6C"/>
    <w:rsid w:val="00B81DA4"/>
    <w:rsid w:val="00B82C4C"/>
    <w:rsid w:val="00B83B34"/>
    <w:rsid w:val="00B8488E"/>
    <w:rsid w:val="00B84AE9"/>
    <w:rsid w:val="00B85DE5"/>
    <w:rsid w:val="00B87E15"/>
    <w:rsid w:val="00B901F4"/>
    <w:rsid w:val="00B90C20"/>
    <w:rsid w:val="00B90F73"/>
    <w:rsid w:val="00B9104B"/>
    <w:rsid w:val="00B913C7"/>
    <w:rsid w:val="00B91850"/>
    <w:rsid w:val="00B91E6F"/>
    <w:rsid w:val="00B93B59"/>
    <w:rsid w:val="00B9406A"/>
    <w:rsid w:val="00B94762"/>
    <w:rsid w:val="00B952E9"/>
    <w:rsid w:val="00B95640"/>
    <w:rsid w:val="00B979F8"/>
    <w:rsid w:val="00BA025E"/>
    <w:rsid w:val="00BA0619"/>
    <w:rsid w:val="00BA0BCD"/>
    <w:rsid w:val="00BA13FC"/>
    <w:rsid w:val="00BA18AA"/>
    <w:rsid w:val="00BA2280"/>
    <w:rsid w:val="00BA2A08"/>
    <w:rsid w:val="00BA34A0"/>
    <w:rsid w:val="00BA391A"/>
    <w:rsid w:val="00BA4B6A"/>
    <w:rsid w:val="00BA56D2"/>
    <w:rsid w:val="00BA60CE"/>
    <w:rsid w:val="00BA6197"/>
    <w:rsid w:val="00BA61BC"/>
    <w:rsid w:val="00BA7373"/>
    <w:rsid w:val="00BA76E0"/>
    <w:rsid w:val="00BB0D10"/>
    <w:rsid w:val="00BB12F1"/>
    <w:rsid w:val="00BB1F92"/>
    <w:rsid w:val="00BB2A25"/>
    <w:rsid w:val="00BB2F77"/>
    <w:rsid w:val="00BB51E9"/>
    <w:rsid w:val="00BB5C4C"/>
    <w:rsid w:val="00BB5F21"/>
    <w:rsid w:val="00BB715F"/>
    <w:rsid w:val="00BB7894"/>
    <w:rsid w:val="00BC0FDC"/>
    <w:rsid w:val="00BC187D"/>
    <w:rsid w:val="00BC1ABB"/>
    <w:rsid w:val="00BC1FBE"/>
    <w:rsid w:val="00BC236B"/>
    <w:rsid w:val="00BC274F"/>
    <w:rsid w:val="00BC2DD5"/>
    <w:rsid w:val="00BC3053"/>
    <w:rsid w:val="00BC3EF2"/>
    <w:rsid w:val="00BC4C7B"/>
    <w:rsid w:val="00BC4D2E"/>
    <w:rsid w:val="00BC5D0F"/>
    <w:rsid w:val="00BC5E56"/>
    <w:rsid w:val="00BC618C"/>
    <w:rsid w:val="00BC6488"/>
    <w:rsid w:val="00BC67F9"/>
    <w:rsid w:val="00BC6E33"/>
    <w:rsid w:val="00BC6ECA"/>
    <w:rsid w:val="00BC7A30"/>
    <w:rsid w:val="00BD0E54"/>
    <w:rsid w:val="00BD0E93"/>
    <w:rsid w:val="00BD1591"/>
    <w:rsid w:val="00BD20FD"/>
    <w:rsid w:val="00BD48AC"/>
    <w:rsid w:val="00BD59E9"/>
    <w:rsid w:val="00BD5A79"/>
    <w:rsid w:val="00BD5D54"/>
    <w:rsid w:val="00BD5F1A"/>
    <w:rsid w:val="00BD6653"/>
    <w:rsid w:val="00BD6A80"/>
    <w:rsid w:val="00BD6C42"/>
    <w:rsid w:val="00BD6E1A"/>
    <w:rsid w:val="00BD73F2"/>
    <w:rsid w:val="00BD7A66"/>
    <w:rsid w:val="00BD7AF0"/>
    <w:rsid w:val="00BE0295"/>
    <w:rsid w:val="00BE06B2"/>
    <w:rsid w:val="00BE0A08"/>
    <w:rsid w:val="00BE0E90"/>
    <w:rsid w:val="00BE11A9"/>
    <w:rsid w:val="00BE1234"/>
    <w:rsid w:val="00BE1426"/>
    <w:rsid w:val="00BE19EB"/>
    <w:rsid w:val="00BE2A15"/>
    <w:rsid w:val="00BE2AB6"/>
    <w:rsid w:val="00BE2FA6"/>
    <w:rsid w:val="00BE333F"/>
    <w:rsid w:val="00BE3974"/>
    <w:rsid w:val="00BE404E"/>
    <w:rsid w:val="00BE4A5B"/>
    <w:rsid w:val="00BE4D66"/>
    <w:rsid w:val="00BE5083"/>
    <w:rsid w:val="00BE6514"/>
    <w:rsid w:val="00BE68AC"/>
    <w:rsid w:val="00BE7406"/>
    <w:rsid w:val="00BE7603"/>
    <w:rsid w:val="00BE7748"/>
    <w:rsid w:val="00BE7B85"/>
    <w:rsid w:val="00BF05A3"/>
    <w:rsid w:val="00BF0AEE"/>
    <w:rsid w:val="00BF1C16"/>
    <w:rsid w:val="00BF248E"/>
    <w:rsid w:val="00BF28AC"/>
    <w:rsid w:val="00BF29CB"/>
    <w:rsid w:val="00BF2D5D"/>
    <w:rsid w:val="00BF309C"/>
    <w:rsid w:val="00BF3279"/>
    <w:rsid w:val="00BF3303"/>
    <w:rsid w:val="00BF3A4C"/>
    <w:rsid w:val="00BF44A3"/>
    <w:rsid w:val="00BF45B9"/>
    <w:rsid w:val="00BF496E"/>
    <w:rsid w:val="00BF49C3"/>
    <w:rsid w:val="00BF660D"/>
    <w:rsid w:val="00BF6F69"/>
    <w:rsid w:val="00BF74C7"/>
    <w:rsid w:val="00C00301"/>
    <w:rsid w:val="00C00332"/>
    <w:rsid w:val="00C015F1"/>
    <w:rsid w:val="00C01F33"/>
    <w:rsid w:val="00C0225A"/>
    <w:rsid w:val="00C02CC6"/>
    <w:rsid w:val="00C03EF9"/>
    <w:rsid w:val="00C040F7"/>
    <w:rsid w:val="00C043AF"/>
    <w:rsid w:val="00C044AB"/>
    <w:rsid w:val="00C05706"/>
    <w:rsid w:val="00C05879"/>
    <w:rsid w:val="00C058CF"/>
    <w:rsid w:val="00C06A7A"/>
    <w:rsid w:val="00C07357"/>
    <w:rsid w:val="00C07377"/>
    <w:rsid w:val="00C10321"/>
    <w:rsid w:val="00C10478"/>
    <w:rsid w:val="00C10A44"/>
    <w:rsid w:val="00C10CD3"/>
    <w:rsid w:val="00C11FFD"/>
    <w:rsid w:val="00C12107"/>
    <w:rsid w:val="00C1343B"/>
    <w:rsid w:val="00C13D3C"/>
    <w:rsid w:val="00C146DE"/>
    <w:rsid w:val="00C14D4B"/>
    <w:rsid w:val="00C15297"/>
    <w:rsid w:val="00C154BB"/>
    <w:rsid w:val="00C1608A"/>
    <w:rsid w:val="00C16D1E"/>
    <w:rsid w:val="00C16E84"/>
    <w:rsid w:val="00C205F0"/>
    <w:rsid w:val="00C20607"/>
    <w:rsid w:val="00C20D26"/>
    <w:rsid w:val="00C20EB6"/>
    <w:rsid w:val="00C21089"/>
    <w:rsid w:val="00C212FF"/>
    <w:rsid w:val="00C23381"/>
    <w:rsid w:val="00C233E7"/>
    <w:rsid w:val="00C259CF"/>
    <w:rsid w:val="00C25AA5"/>
    <w:rsid w:val="00C268E6"/>
    <w:rsid w:val="00C2713F"/>
    <w:rsid w:val="00C279B5"/>
    <w:rsid w:val="00C27C45"/>
    <w:rsid w:val="00C27DCB"/>
    <w:rsid w:val="00C30DE6"/>
    <w:rsid w:val="00C31BA4"/>
    <w:rsid w:val="00C31DA7"/>
    <w:rsid w:val="00C32645"/>
    <w:rsid w:val="00C32E25"/>
    <w:rsid w:val="00C33136"/>
    <w:rsid w:val="00C338D7"/>
    <w:rsid w:val="00C33A61"/>
    <w:rsid w:val="00C33E0A"/>
    <w:rsid w:val="00C34233"/>
    <w:rsid w:val="00C34D28"/>
    <w:rsid w:val="00C356A1"/>
    <w:rsid w:val="00C35B6E"/>
    <w:rsid w:val="00C36385"/>
    <w:rsid w:val="00C363E2"/>
    <w:rsid w:val="00C36C5D"/>
    <w:rsid w:val="00C36FC2"/>
    <w:rsid w:val="00C3719D"/>
    <w:rsid w:val="00C37CB2"/>
    <w:rsid w:val="00C37F29"/>
    <w:rsid w:val="00C40D91"/>
    <w:rsid w:val="00C41E73"/>
    <w:rsid w:val="00C4216F"/>
    <w:rsid w:val="00C436F7"/>
    <w:rsid w:val="00C45D85"/>
    <w:rsid w:val="00C473A5"/>
    <w:rsid w:val="00C47564"/>
    <w:rsid w:val="00C50289"/>
    <w:rsid w:val="00C505AE"/>
    <w:rsid w:val="00C51067"/>
    <w:rsid w:val="00C51B99"/>
    <w:rsid w:val="00C522DF"/>
    <w:rsid w:val="00C52F45"/>
    <w:rsid w:val="00C53593"/>
    <w:rsid w:val="00C54657"/>
    <w:rsid w:val="00C54995"/>
    <w:rsid w:val="00C54B2B"/>
    <w:rsid w:val="00C54D41"/>
    <w:rsid w:val="00C554BF"/>
    <w:rsid w:val="00C556AB"/>
    <w:rsid w:val="00C55924"/>
    <w:rsid w:val="00C55E61"/>
    <w:rsid w:val="00C56505"/>
    <w:rsid w:val="00C56959"/>
    <w:rsid w:val="00C572C8"/>
    <w:rsid w:val="00C57555"/>
    <w:rsid w:val="00C57A91"/>
    <w:rsid w:val="00C60031"/>
    <w:rsid w:val="00C60783"/>
    <w:rsid w:val="00C60786"/>
    <w:rsid w:val="00C64672"/>
    <w:rsid w:val="00C646DD"/>
    <w:rsid w:val="00C65300"/>
    <w:rsid w:val="00C653E6"/>
    <w:rsid w:val="00C65430"/>
    <w:rsid w:val="00C657DA"/>
    <w:rsid w:val="00C65A50"/>
    <w:rsid w:val="00C660B6"/>
    <w:rsid w:val="00C672F6"/>
    <w:rsid w:val="00C7000E"/>
    <w:rsid w:val="00C70697"/>
    <w:rsid w:val="00C72093"/>
    <w:rsid w:val="00C72AAB"/>
    <w:rsid w:val="00C72EF4"/>
    <w:rsid w:val="00C72F7F"/>
    <w:rsid w:val="00C73C3A"/>
    <w:rsid w:val="00C744FE"/>
    <w:rsid w:val="00C75CE3"/>
    <w:rsid w:val="00C75D2F"/>
    <w:rsid w:val="00C767BE"/>
    <w:rsid w:val="00C76BDF"/>
    <w:rsid w:val="00C76E3C"/>
    <w:rsid w:val="00C77E7C"/>
    <w:rsid w:val="00C80FEA"/>
    <w:rsid w:val="00C81568"/>
    <w:rsid w:val="00C817DE"/>
    <w:rsid w:val="00C83A24"/>
    <w:rsid w:val="00C844EE"/>
    <w:rsid w:val="00C84CE7"/>
    <w:rsid w:val="00C85FCA"/>
    <w:rsid w:val="00C9027A"/>
    <w:rsid w:val="00C9068E"/>
    <w:rsid w:val="00C91486"/>
    <w:rsid w:val="00C91576"/>
    <w:rsid w:val="00C91F3A"/>
    <w:rsid w:val="00C92656"/>
    <w:rsid w:val="00C92CF1"/>
    <w:rsid w:val="00C92EC2"/>
    <w:rsid w:val="00C92FC0"/>
    <w:rsid w:val="00C93814"/>
    <w:rsid w:val="00C93C4B"/>
    <w:rsid w:val="00C944AB"/>
    <w:rsid w:val="00C94A68"/>
    <w:rsid w:val="00C94F65"/>
    <w:rsid w:val="00C95B40"/>
    <w:rsid w:val="00C960B0"/>
    <w:rsid w:val="00C97093"/>
    <w:rsid w:val="00CA13F5"/>
    <w:rsid w:val="00CA14BE"/>
    <w:rsid w:val="00CA1802"/>
    <w:rsid w:val="00CA1ED8"/>
    <w:rsid w:val="00CA1FE5"/>
    <w:rsid w:val="00CA23D0"/>
    <w:rsid w:val="00CA28FD"/>
    <w:rsid w:val="00CA2D3C"/>
    <w:rsid w:val="00CA4842"/>
    <w:rsid w:val="00CA4BB3"/>
    <w:rsid w:val="00CA5055"/>
    <w:rsid w:val="00CA556B"/>
    <w:rsid w:val="00CA5EF3"/>
    <w:rsid w:val="00CA6089"/>
    <w:rsid w:val="00CB0185"/>
    <w:rsid w:val="00CB0AEB"/>
    <w:rsid w:val="00CB0F0B"/>
    <w:rsid w:val="00CB17AA"/>
    <w:rsid w:val="00CB1F63"/>
    <w:rsid w:val="00CB21BE"/>
    <w:rsid w:val="00CB50AA"/>
    <w:rsid w:val="00CB58D9"/>
    <w:rsid w:val="00CB6519"/>
    <w:rsid w:val="00CB6C0E"/>
    <w:rsid w:val="00CB70F2"/>
    <w:rsid w:val="00CB7170"/>
    <w:rsid w:val="00CB786F"/>
    <w:rsid w:val="00CC040E"/>
    <w:rsid w:val="00CC111F"/>
    <w:rsid w:val="00CC1D46"/>
    <w:rsid w:val="00CC2011"/>
    <w:rsid w:val="00CC278D"/>
    <w:rsid w:val="00CC336C"/>
    <w:rsid w:val="00CC393E"/>
    <w:rsid w:val="00CC3A07"/>
    <w:rsid w:val="00CC3EA0"/>
    <w:rsid w:val="00CC43E5"/>
    <w:rsid w:val="00CC4B51"/>
    <w:rsid w:val="00CC5CF2"/>
    <w:rsid w:val="00CC682B"/>
    <w:rsid w:val="00CC7B45"/>
    <w:rsid w:val="00CD0071"/>
    <w:rsid w:val="00CD0ABD"/>
    <w:rsid w:val="00CD1188"/>
    <w:rsid w:val="00CD2456"/>
    <w:rsid w:val="00CD2604"/>
    <w:rsid w:val="00CD2ED1"/>
    <w:rsid w:val="00CD337B"/>
    <w:rsid w:val="00CD3AAB"/>
    <w:rsid w:val="00CD4AA6"/>
    <w:rsid w:val="00CD52AE"/>
    <w:rsid w:val="00CD6278"/>
    <w:rsid w:val="00CD68C5"/>
    <w:rsid w:val="00CD6B09"/>
    <w:rsid w:val="00CE0424"/>
    <w:rsid w:val="00CE0799"/>
    <w:rsid w:val="00CE2493"/>
    <w:rsid w:val="00CE2A61"/>
    <w:rsid w:val="00CE3137"/>
    <w:rsid w:val="00CE325D"/>
    <w:rsid w:val="00CE38FB"/>
    <w:rsid w:val="00CE5C64"/>
    <w:rsid w:val="00CE6188"/>
    <w:rsid w:val="00CE69F3"/>
    <w:rsid w:val="00CE7561"/>
    <w:rsid w:val="00CE7C13"/>
    <w:rsid w:val="00CF0A2C"/>
    <w:rsid w:val="00CF0BA3"/>
    <w:rsid w:val="00CF0DF6"/>
    <w:rsid w:val="00CF1354"/>
    <w:rsid w:val="00CF1928"/>
    <w:rsid w:val="00CF1C10"/>
    <w:rsid w:val="00CF21B5"/>
    <w:rsid w:val="00CF3706"/>
    <w:rsid w:val="00CF3B1F"/>
    <w:rsid w:val="00CF3BF6"/>
    <w:rsid w:val="00CF3D6D"/>
    <w:rsid w:val="00CF4436"/>
    <w:rsid w:val="00CF46C2"/>
    <w:rsid w:val="00CF4756"/>
    <w:rsid w:val="00CF625B"/>
    <w:rsid w:val="00CF687E"/>
    <w:rsid w:val="00CF75E1"/>
    <w:rsid w:val="00D0015A"/>
    <w:rsid w:val="00D01C3D"/>
    <w:rsid w:val="00D02816"/>
    <w:rsid w:val="00D0349B"/>
    <w:rsid w:val="00D04568"/>
    <w:rsid w:val="00D045CE"/>
    <w:rsid w:val="00D048E4"/>
    <w:rsid w:val="00D05248"/>
    <w:rsid w:val="00D067FF"/>
    <w:rsid w:val="00D06C61"/>
    <w:rsid w:val="00D10249"/>
    <w:rsid w:val="00D115C3"/>
    <w:rsid w:val="00D11784"/>
    <w:rsid w:val="00D11897"/>
    <w:rsid w:val="00D11912"/>
    <w:rsid w:val="00D11DE1"/>
    <w:rsid w:val="00D13135"/>
    <w:rsid w:val="00D134CB"/>
    <w:rsid w:val="00D139C3"/>
    <w:rsid w:val="00D13E4E"/>
    <w:rsid w:val="00D1524F"/>
    <w:rsid w:val="00D15B12"/>
    <w:rsid w:val="00D160A4"/>
    <w:rsid w:val="00D16F9C"/>
    <w:rsid w:val="00D17286"/>
    <w:rsid w:val="00D17349"/>
    <w:rsid w:val="00D17BF1"/>
    <w:rsid w:val="00D202B9"/>
    <w:rsid w:val="00D239A7"/>
    <w:rsid w:val="00D23F47"/>
    <w:rsid w:val="00D25D97"/>
    <w:rsid w:val="00D26958"/>
    <w:rsid w:val="00D3044B"/>
    <w:rsid w:val="00D30649"/>
    <w:rsid w:val="00D30945"/>
    <w:rsid w:val="00D31789"/>
    <w:rsid w:val="00D31D58"/>
    <w:rsid w:val="00D31DFC"/>
    <w:rsid w:val="00D3261F"/>
    <w:rsid w:val="00D34232"/>
    <w:rsid w:val="00D35619"/>
    <w:rsid w:val="00D36E71"/>
    <w:rsid w:val="00D37417"/>
    <w:rsid w:val="00D37D87"/>
    <w:rsid w:val="00D37F90"/>
    <w:rsid w:val="00D40B33"/>
    <w:rsid w:val="00D4214C"/>
    <w:rsid w:val="00D42DF5"/>
    <w:rsid w:val="00D4318F"/>
    <w:rsid w:val="00D43248"/>
    <w:rsid w:val="00D438BF"/>
    <w:rsid w:val="00D43D3A"/>
    <w:rsid w:val="00D440F8"/>
    <w:rsid w:val="00D44158"/>
    <w:rsid w:val="00D44955"/>
    <w:rsid w:val="00D44AF8"/>
    <w:rsid w:val="00D45564"/>
    <w:rsid w:val="00D45C67"/>
    <w:rsid w:val="00D4762F"/>
    <w:rsid w:val="00D47D35"/>
    <w:rsid w:val="00D50EC2"/>
    <w:rsid w:val="00D5100B"/>
    <w:rsid w:val="00D515D5"/>
    <w:rsid w:val="00D53333"/>
    <w:rsid w:val="00D546FF"/>
    <w:rsid w:val="00D54B79"/>
    <w:rsid w:val="00D55AD5"/>
    <w:rsid w:val="00D56E44"/>
    <w:rsid w:val="00D576CA"/>
    <w:rsid w:val="00D60379"/>
    <w:rsid w:val="00D606A9"/>
    <w:rsid w:val="00D60B7F"/>
    <w:rsid w:val="00D61017"/>
    <w:rsid w:val="00D610E1"/>
    <w:rsid w:val="00D61AF5"/>
    <w:rsid w:val="00D61F84"/>
    <w:rsid w:val="00D62894"/>
    <w:rsid w:val="00D635E3"/>
    <w:rsid w:val="00D63C2B"/>
    <w:rsid w:val="00D63FE9"/>
    <w:rsid w:val="00D64423"/>
    <w:rsid w:val="00D652B5"/>
    <w:rsid w:val="00D6597B"/>
    <w:rsid w:val="00D66155"/>
    <w:rsid w:val="00D66490"/>
    <w:rsid w:val="00D66E2B"/>
    <w:rsid w:val="00D67CF0"/>
    <w:rsid w:val="00D708B0"/>
    <w:rsid w:val="00D7223A"/>
    <w:rsid w:val="00D735FE"/>
    <w:rsid w:val="00D740AA"/>
    <w:rsid w:val="00D77458"/>
    <w:rsid w:val="00D77951"/>
    <w:rsid w:val="00D77B1D"/>
    <w:rsid w:val="00D8021F"/>
    <w:rsid w:val="00D80383"/>
    <w:rsid w:val="00D8074C"/>
    <w:rsid w:val="00D80B84"/>
    <w:rsid w:val="00D81C01"/>
    <w:rsid w:val="00D823C6"/>
    <w:rsid w:val="00D824E0"/>
    <w:rsid w:val="00D830FC"/>
    <w:rsid w:val="00D8327F"/>
    <w:rsid w:val="00D8454D"/>
    <w:rsid w:val="00D85033"/>
    <w:rsid w:val="00D85419"/>
    <w:rsid w:val="00D86497"/>
    <w:rsid w:val="00D86A63"/>
    <w:rsid w:val="00D86CA3"/>
    <w:rsid w:val="00D871CE"/>
    <w:rsid w:val="00D903BA"/>
    <w:rsid w:val="00D910D7"/>
    <w:rsid w:val="00D912AF"/>
    <w:rsid w:val="00D9196D"/>
    <w:rsid w:val="00D91B65"/>
    <w:rsid w:val="00D927FD"/>
    <w:rsid w:val="00D92888"/>
    <w:rsid w:val="00D92982"/>
    <w:rsid w:val="00D92AC1"/>
    <w:rsid w:val="00D9316B"/>
    <w:rsid w:val="00D93336"/>
    <w:rsid w:val="00D937B2"/>
    <w:rsid w:val="00D948DC"/>
    <w:rsid w:val="00D96FD5"/>
    <w:rsid w:val="00DA182B"/>
    <w:rsid w:val="00DA1B1D"/>
    <w:rsid w:val="00DA2B10"/>
    <w:rsid w:val="00DA305E"/>
    <w:rsid w:val="00DA3B47"/>
    <w:rsid w:val="00DA3CA7"/>
    <w:rsid w:val="00DA3F3E"/>
    <w:rsid w:val="00DA5417"/>
    <w:rsid w:val="00DA5440"/>
    <w:rsid w:val="00DA56A9"/>
    <w:rsid w:val="00DA56E8"/>
    <w:rsid w:val="00DA609B"/>
    <w:rsid w:val="00DA60BA"/>
    <w:rsid w:val="00DA744A"/>
    <w:rsid w:val="00DA75A1"/>
    <w:rsid w:val="00DA7735"/>
    <w:rsid w:val="00DA7FA8"/>
    <w:rsid w:val="00DB0A9F"/>
    <w:rsid w:val="00DB377D"/>
    <w:rsid w:val="00DB39CD"/>
    <w:rsid w:val="00DB447F"/>
    <w:rsid w:val="00DB6821"/>
    <w:rsid w:val="00DB6BBD"/>
    <w:rsid w:val="00DC0E69"/>
    <w:rsid w:val="00DC2D36"/>
    <w:rsid w:val="00DC43B8"/>
    <w:rsid w:val="00DC4C96"/>
    <w:rsid w:val="00DC51A4"/>
    <w:rsid w:val="00DC53EF"/>
    <w:rsid w:val="00DC5F9A"/>
    <w:rsid w:val="00DC6999"/>
    <w:rsid w:val="00DC73AC"/>
    <w:rsid w:val="00DC7882"/>
    <w:rsid w:val="00DD1ECC"/>
    <w:rsid w:val="00DD1F10"/>
    <w:rsid w:val="00DD2006"/>
    <w:rsid w:val="00DD598D"/>
    <w:rsid w:val="00DD68CF"/>
    <w:rsid w:val="00DD6A8B"/>
    <w:rsid w:val="00DE205F"/>
    <w:rsid w:val="00DE2873"/>
    <w:rsid w:val="00DE301C"/>
    <w:rsid w:val="00DE379D"/>
    <w:rsid w:val="00DE5409"/>
    <w:rsid w:val="00DE5608"/>
    <w:rsid w:val="00DE58D0"/>
    <w:rsid w:val="00DE5D14"/>
    <w:rsid w:val="00DE654F"/>
    <w:rsid w:val="00DE69B9"/>
    <w:rsid w:val="00DE6F6C"/>
    <w:rsid w:val="00DF0AE2"/>
    <w:rsid w:val="00DF0B6E"/>
    <w:rsid w:val="00DF0F43"/>
    <w:rsid w:val="00DF14E0"/>
    <w:rsid w:val="00DF15E0"/>
    <w:rsid w:val="00DF1B3E"/>
    <w:rsid w:val="00DF30DE"/>
    <w:rsid w:val="00DF37A0"/>
    <w:rsid w:val="00DF42FA"/>
    <w:rsid w:val="00DF4AA4"/>
    <w:rsid w:val="00DF5D45"/>
    <w:rsid w:val="00DF6170"/>
    <w:rsid w:val="00DF66E1"/>
    <w:rsid w:val="00DF7068"/>
    <w:rsid w:val="00E00AFA"/>
    <w:rsid w:val="00E0129D"/>
    <w:rsid w:val="00E01C51"/>
    <w:rsid w:val="00E01F48"/>
    <w:rsid w:val="00E0211C"/>
    <w:rsid w:val="00E02565"/>
    <w:rsid w:val="00E0351F"/>
    <w:rsid w:val="00E039DD"/>
    <w:rsid w:val="00E0501D"/>
    <w:rsid w:val="00E0564A"/>
    <w:rsid w:val="00E0731D"/>
    <w:rsid w:val="00E0776C"/>
    <w:rsid w:val="00E0785F"/>
    <w:rsid w:val="00E102F0"/>
    <w:rsid w:val="00E110E7"/>
    <w:rsid w:val="00E11B20"/>
    <w:rsid w:val="00E12891"/>
    <w:rsid w:val="00E12B1A"/>
    <w:rsid w:val="00E1302D"/>
    <w:rsid w:val="00E13DDE"/>
    <w:rsid w:val="00E13DDF"/>
    <w:rsid w:val="00E1574B"/>
    <w:rsid w:val="00E15ED3"/>
    <w:rsid w:val="00E17061"/>
    <w:rsid w:val="00E17FA2"/>
    <w:rsid w:val="00E21093"/>
    <w:rsid w:val="00E2195D"/>
    <w:rsid w:val="00E21C1B"/>
    <w:rsid w:val="00E2207B"/>
    <w:rsid w:val="00E22330"/>
    <w:rsid w:val="00E2260E"/>
    <w:rsid w:val="00E22F72"/>
    <w:rsid w:val="00E22FE9"/>
    <w:rsid w:val="00E23141"/>
    <w:rsid w:val="00E23A0F"/>
    <w:rsid w:val="00E24550"/>
    <w:rsid w:val="00E24BCA"/>
    <w:rsid w:val="00E24E5C"/>
    <w:rsid w:val="00E26BD0"/>
    <w:rsid w:val="00E2785F"/>
    <w:rsid w:val="00E27CDA"/>
    <w:rsid w:val="00E27DC9"/>
    <w:rsid w:val="00E30B5A"/>
    <w:rsid w:val="00E3123D"/>
    <w:rsid w:val="00E31461"/>
    <w:rsid w:val="00E31859"/>
    <w:rsid w:val="00E31B30"/>
    <w:rsid w:val="00E31D43"/>
    <w:rsid w:val="00E32608"/>
    <w:rsid w:val="00E33513"/>
    <w:rsid w:val="00E33A14"/>
    <w:rsid w:val="00E34188"/>
    <w:rsid w:val="00E346A5"/>
    <w:rsid w:val="00E34B6E"/>
    <w:rsid w:val="00E35051"/>
    <w:rsid w:val="00E35559"/>
    <w:rsid w:val="00E362DE"/>
    <w:rsid w:val="00E3723A"/>
    <w:rsid w:val="00E37860"/>
    <w:rsid w:val="00E404F1"/>
    <w:rsid w:val="00E407A2"/>
    <w:rsid w:val="00E408D1"/>
    <w:rsid w:val="00E40CF0"/>
    <w:rsid w:val="00E43275"/>
    <w:rsid w:val="00E4397A"/>
    <w:rsid w:val="00E43BE1"/>
    <w:rsid w:val="00E446F1"/>
    <w:rsid w:val="00E45276"/>
    <w:rsid w:val="00E453CA"/>
    <w:rsid w:val="00E45717"/>
    <w:rsid w:val="00E46886"/>
    <w:rsid w:val="00E472BD"/>
    <w:rsid w:val="00E473CD"/>
    <w:rsid w:val="00E47AEF"/>
    <w:rsid w:val="00E50DF5"/>
    <w:rsid w:val="00E51FCE"/>
    <w:rsid w:val="00E52134"/>
    <w:rsid w:val="00E52DC5"/>
    <w:rsid w:val="00E53B75"/>
    <w:rsid w:val="00E54A87"/>
    <w:rsid w:val="00E54C26"/>
    <w:rsid w:val="00E54E3B"/>
    <w:rsid w:val="00E554BB"/>
    <w:rsid w:val="00E55C7F"/>
    <w:rsid w:val="00E56AC5"/>
    <w:rsid w:val="00E57565"/>
    <w:rsid w:val="00E57DE8"/>
    <w:rsid w:val="00E6294C"/>
    <w:rsid w:val="00E63838"/>
    <w:rsid w:val="00E64434"/>
    <w:rsid w:val="00E66584"/>
    <w:rsid w:val="00E6661D"/>
    <w:rsid w:val="00E66F4D"/>
    <w:rsid w:val="00E67012"/>
    <w:rsid w:val="00E6729D"/>
    <w:rsid w:val="00E67C51"/>
    <w:rsid w:val="00E70A64"/>
    <w:rsid w:val="00E711B0"/>
    <w:rsid w:val="00E72121"/>
    <w:rsid w:val="00E728DE"/>
    <w:rsid w:val="00E72EFC"/>
    <w:rsid w:val="00E74792"/>
    <w:rsid w:val="00E7500D"/>
    <w:rsid w:val="00E758EC"/>
    <w:rsid w:val="00E76309"/>
    <w:rsid w:val="00E76F88"/>
    <w:rsid w:val="00E80919"/>
    <w:rsid w:val="00E810CC"/>
    <w:rsid w:val="00E8234C"/>
    <w:rsid w:val="00E82688"/>
    <w:rsid w:val="00E831E5"/>
    <w:rsid w:val="00E836BE"/>
    <w:rsid w:val="00E83A7E"/>
    <w:rsid w:val="00E83AA9"/>
    <w:rsid w:val="00E85928"/>
    <w:rsid w:val="00E86552"/>
    <w:rsid w:val="00E8692C"/>
    <w:rsid w:val="00E87019"/>
    <w:rsid w:val="00E87822"/>
    <w:rsid w:val="00E90395"/>
    <w:rsid w:val="00E909CB"/>
    <w:rsid w:val="00E90E49"/>
    <w:rsid w:val="00E917F9"/>
    <w:rsid w:val="00E9291C"/>
    <w:rsid w:val="00E92982"/>
    <w:rsid w:val="00E93404"/>
    <w:rsid w:val="00E93FFE"/>
    <w:rsid w:val="00E94F8A"/>
    <w:rsid w:val="00E96315"/>
    <w:rsid w:val="00E972B2"/>
    <w:rsid w:val="00EA0A40"/>
    <w:rsid w:val="00EA2AB9"/>
    <w:rsid w:val="00EA3BE2"/>
    <w:rsid w:val="00EA3ED9"/>
    <w:rsid w:val="00EA43C5"/>
    <w:rsid w:val="00EA4424"/>
    <w:rsid w:val="00EA4664"/>
    <w:rsid w:val="00EA5A05"/>
    <w:rsid w:val="00EA5A9B"/>
    <w:rsid w:val="00EA6A90"/>
    <w:rsid w:val="00EA7A41"/>
    <w:rsid w:val="00EA7DDD"/>
    <w:rsid w:val="00EB077B"/>
    <w:rsid w:val="00EB0CBF"/>
    <w:rsid w:val="00EB0DCF"/>
    <w:rsid w:val="00EB153B"/>
    <w:rsid w:val="00EB1817"/>
    <w:rsid w:val="00EB2335"/>
    <w:rsid w:val="00EB4407"/>
    <w:rsid w:val="00EB4600"/>
    <w:rsid w:val="00EB4955"/>
    <w:rsid w:val="00EB4EA2"/>
    <w:rsid w:val="00EB5F53"/>
    <w:rsid w:val="00EB5F56"/>
    <w:rsid w:val="00EB641F"/>
    <w:rsid w:val="00EC0C4A"/>
    <w:rsid w:val="00EC0FB4"/>
    <w:rsid w:val="00EC16B8"/>
    <w:rsid w:val="00EC242E"/>
    <w:rsid w:val="00EC24D5"/>
    <w:rsid w:val="00EC27C6"/>
    <w:rsid w:val="00EC36E9"/>
    <w:rsid w:val="00EC384E"/>
    <w:rsid w:val="00EC4207"/>
    <w:rsid w:val="00EC5073"/>
    <w:rsid w:val="00EC5653"/>
    <w:rsid w:val="00EC6100"/>
    <w:rsid w:val="00EC71CE"/>
    <w:rsid w:val="00EC7A0B"/>
    <w:rsid w:val="00EC7DB2"/>
    <w:rsid w:val="00ED0612"/>
    <w:rsid w:val="00ED0639"/>
    <w:rsid w:val="00ED0B92"/>
    <w:rsid w:val="00ED1006"/>
    <w:rsid w:val="00ED1BDF"/>
    <w:rsid w:val="00ED2C2C"/>
    <w:rsid w:val="00ED6840"/>
    <w:rsid w:val="00ED702F"/>
    <w:rsid w:val="00ED7CEC"/>
    <w:rsid w:val="00EE062A"/>
    <w:rsid w:val="00EE0A24"/>
    <w:rsid w:val="00EE0F5F"/>
    <w:rsid w:val="00EE1013"/>
    <w:rsid w:val="00EE24A1"/>
    <w:rsid w:val="00EE481A"/>
    <w:rsid w:val="00EE5272"/>
    <w:rsid w:val="00EE6542"/>
    <w:rsid w:val="00EE704B"/>
    <w:rsid w:val="00EE767B"/>
    <w:rsid w:val="00EF16B3"/>
    <w:rsid w:val="00EF18FE"/>
    <w:rsid w:val="00EF2594"/>
    <w:rsid w:val="00EF5787"/>
    <w:rsid w:val="00EF6014"/>
    <w:rsid w:val="00EF60D0"/>
    <w:rsid w:val="00EF7064"/>
    <w:rsid w:val="00F002C3"/>
    <w:rsid w:val="00F005ED"/>
    <w:rsid w:val="00F00C25"/>
    <w:rsid w:val="00F017D8"/>
    <w:rsid w:val="00F0208B"/>
    <w:rsid w:val="00F02748"/>
    <w:rsid w:val="00F0335A"/>
    <w:rsid w:val="00F0387F"/>
    <w:rsid w:val="00F0447F"/>
    <w:rsid w:val="00F0450E"/>
    <w:rsid w:val="00F047BF"/>
    <w:rsid w:val="00F0483A"/>
    <w:rsid w:val="00F0492B"/>
    <w:rsid w:val="00F0528D"/>
    <w:rsid w:val="00F057E5"/>
    <w:rsid w:val="00F058B0"/>
    <w:rsid w:val="00F05B25"/>
    <w:rsid w:val="00F060EE"/>
    <w:rsid w:val="00F0691A"/>
    <w:rsid w:val="00F06C67"/>
    <w:rsid w:val="00F06DFD"/>
    <w:rsid w:val="00F071D1"/>
    <w:rsid w:val="00F07505"/>
    <w:rsid w:val="00F07533"/>
    <w:rsid w:val="00F07CA5"/>
    <w:rsid w:val="00F10629"/>
    <w:rsid w:val="00F125C8"/>
    <w:rsid w:val="00F13B98"/>
    <w:rsid w:val="00F13E0B"/>
    <w:rsid w:val="00F14FA5"/>
    <w:rsid w:val="00F15941"/>
    <w:rsid w:val="00F15FA5"/>
    <w:rsid w:val="00F16169"/>
    <w:rsid w:val="00F2015F"/>
    <w:rsid w:val="00F2089E"/>
    <w:rsid w:val="00F209B7"/>
    <w:rsid w:val="00F20D13"/>
    <w:rsid w:val="00F20F5C"/>
    <w:rsid w:val="00F22D06"/>
    <w:rsid w:val="00F2376F"/>
    <w:rsid w:val="00F238BD"/>
    <w:rsid w:val="00F23D13"/>
    <w:rsid w:val="00F243D8"/>
    <w:rsid w:val="00F2549A"/>
    <w:rsid w:val="00F266F3"/>
    <w:rsid w:val="00F27A7B"/>
    <w:rsid w:val="00F30828"/>
    <w:rsid w:val="00F30A2F"/>
    <w:rsid w:val="00F313D6"/>
    <w:rsid w:val="00F319E3"/>
    <w:rsid w:val="00F3386E"/>
    <w:rsid w:val="00F33FCA"/>
    <w:rsid w:val="00F34065"/>
    <w:rsid w:val="00F35A2E"/>
    <w:rsid w:val="00F36A93"/>
    <w:rsid w:val="00F37BAB"/>
    <w:rsid w:val="00F40464"/>
    <w:rsid w:val="00F40978"/>
    <w:rsid w:val="00F40C4A"/>
    <w:rsid w:val="00F40E93"/>
    <w:rsid w:val="00F40EE8"/>
    <w:rsid w:val="00F40F0C"/>
    <w:rsid w:val="00F411E0"/>
    <w:rsid w:val="00F42579"/>
    <w:rsid w:val="00F4430F"/>
    <w:rsid w:val="00F444ED"/>
    <w:rsid w:val="00F44AEE"/>
    <w:rsid w:val="00F44B1A"/>
    <w:rsid w:val="00F460D5"/>
    <w:rsid w:val="00F462B7"/>
    <w:rsid w:val="00F467C0"/>
    <w:rsid w:val="00F4766C"/>
    <w:rsid w:val="00F5060E"/>
    <w:rsid w:val="00F507D1"/>
    <w:rsid w:val="00F519CE"/>
    <w:rsid w:val="00F51ADA"/>
    <w:rsid w:val="00F52747"/>
    <w:rsid w:val="00F527A2"/>
    <w:rsid w:val="00F53A5F"/>
    <w:rsid w:val="00F53B07"/>
    <w:rsid w:val="00F54DC1"/>
    <w:rsid w:val="00F54E29"/>
    <w:rsid w:val="00F55969"/>
    <w:rsid w:val="00F55C53"/>
    <w:rsid w:val="00F56889"/>
    <w:rsid w:val="00F56BF8"/>
    <w:rsid w:val="00F57690"/>
    <w:rsid w:val="00F600E9"/>
    <w:rsid w:val="00F60203"/>
    <w:rsid w:val="00F607C5"/>
    <w:rsid w:val="00F60804"/>
    <w:rsid w:val="00F60A80"/>
    <w:rsid w:val="00F60BFB"/>
    <w:rsid w:val="00F60DEA"/>
    <w:rsid w:val="00F61252"/>
    <w:rsid w:val="00F62C49"/>
    <w:rsid w:val="00F6302A"/>
    <w:rsid w:val="00F63950"/>
    <w:rsid w:val="00F641EC"/>
    <w:rsid w:val="00F64C2B"/>
    <w:rsid w:val="00F64D96"/>
    <w:rsid w:val="00F651BE"/>
    <w:rsid w:val="00F65939"/>
    <w:rsid w:val="00F6596A"/>
    <w:rsid w:val="00F65C36"/>
    <w:rsid w:val="00F67CDC"/>
    <w:rsid w:val="00F67E76"/>
    <w:rsid w:val="00F67F53"/>
    <w:rsid w:val="00F702B7"/>
    <w:rsid w:val="00F703BE"/>
    <w:rsid w:val="00F7108E"/>
    <w:rsid w:val="00F710A9"/>
    <w:rsid w:val="00F71781"/>
    <w:rsid w:val="00F71F69"/>
    <w:rsid w:val="00F728C6"/>
    <w:rsid w:val="00F72B72"/>
    <w:rsid w:val="00F735DE"/>
    <w:rsid w:val="00F7366E"/>
    <w:rsid w:val="00F73F3C"/>
    <w:rsid w:val="00F74BB9"/>
    <w:rsid w:val="00F75582"/>
    <w:rsid w:val="00F75877"/>
    <w:rsid w:val="00F765B8"/>
    <w:rsid w:val="00F76B21"/>
    <w:rsid w:val="00F76EFA"/>
    <w:rsid w:val="00F804BE"/>
    <w:rsid w:val="00F813FD"/>
    <w:rsid w:val="00F81623"/>
    <w:rsid w:val="00F817CE"/>
    <w:rsid w:val="00F833C2"/>
    <w:rsid w:val="00F8456C"/>
    <w:rsid w:val="00F859D8"/>
    <w:rsid w:val="00F85EA7"/>
    <w:rsid w:val="00F86693"/>
    <w:rsid w:val="00F868E4"/>
    <w:rsid w:val="00F868F5"/>
    <w:rsid w:val="00F87461"/>
    <w:rsid w:val="00F87A7C"/>
    <w:rsid w:val="00F87AE9"/>
    <w:rsid w:val="00F87E64"/>
    <w:rsid w:val="00F9001F"/>
    <w:rsid w:val="00F9056A"/>
    <w:rsid w:val="00F90F8D"/>
    <w:rsid w:val="00F91526"/>
    <w:rsid w:val="00F920FB"/>
    <w:rsid w:val="00F9261A"/>
    <w:rsid w:val="00F92782"/>
    <w:rsid w:val="00F92A7D"/>
    <w:rsid w:val="00F93688"/>
    <w:rsid w:val="00F93AA9"/>
    <w:rsid w:val="00F949D7"/>
    <w:rsid w:val="00F94B84"/>
    <w:rsid w:val="00F94F2B"/>
    <w:rsid w:val="00F95AF5"/>
    <w:rsid w:val="00F95CE6"/>
    <w:rsid w:val="00F95D3C"/>
    <w:rsid w:val="00F95FB8"/>
    <w:rsid w:val="00F96985"/>
    <w:rsid w:val="00F96EE2"/>
    <w:rsid w:val="00F97773"/>
    <w:rsid w:val="00F97838"/>
    <w:rsid w:val="00FA09F5"/>
    <w:rsid w:val="00FA0F7C"/>
    <w:rsid w:val="00FA160D"/>
    <w:rsid w:val="00FA20F1"/>
    <w:rsid w:val="00FA21B9"/>
    <w:rsid w:val="00FA2BB3"/>
    <w:rsid w:val="00FA4EBE"/>
    <w:rsid w:val="00FA652D"/>
    <w:rsid w:val="00FA6783"/>
    <w:rsid w:val="00FB10B5"/>
    <w:rsid w:val="00FB1974"/>
    <w:rsid w:val="00FB20A2"/>
    <w:rsid w:val="00FB2AA9"/>
    <w:rsid w:val="00FB3332"/>
    <w:rsid w:val="00FB357A"/>
    <w:rsid w:val="00FB3E69"/>
    <w:rsid w:val="00FB4370"/>
    <w:rsid w:val="00FB4B34"/>
    <w:rsid w:val="00FB4C80"/>
    <w:rsid w:val="00FB4C9D"/>
    <w:rsid w:val="00FB6062"/>
    <w:rsid w:val="00FB62F4"/>
    <w:rsid w:val="00FB6A6A"/>
    <w:rsid w:val="00FB6C08"/>
    <w:rsid w:val="00FB6E9F"/>
    <w:rsid w:val="00FB77B0"/>
    <w:rsid w:val="00FB79FC"/>
    <w:rsid w:val="00FC04FB"/>
    <w:rsid w:val="00FC1E85"/>
    <w:rsid w:val="00FC25A7"/>
    <w:rsid w:val="00FC299A"/>
    <w:rsid w:val="00FC383D"/>
    <w:rsid w:val="00FC426E"/>
    <w:rsid w:val="00FC51C5"/>
    <w:rsid w:val="00FC5584"/>
    <w:rsid w:val="00FC55B4"/>
    <w:rsid w:val="00FC5AD9"/>
    <w:rsid w:val="00FC5BEB"/>
    <w:rsid w:val="00FC6156"/>
    <w:rsid w:val="00FC68A7"/>
    <w:rsid w:val="00FC6B71"/>
    <w:rsid w:val="00FC7429"/>
    <w:rsid w:val="00FD07F6"/>
    <w:rsid w:val="00FD0A6D"/>
    <w:rsid w:val="00FD15DB"/>
    <w:rsid w:val="00FD1EC8"/>
    <w:rsid w:val="00FD1FDB"/>
    <w:rsid w:val="00FD268A"/>
    <w:rsid w:val="00FD34C6"/>
    <w:rsid w:val="00FD350D"/>
    <w:rsid w:val="00FD3BA0"/>
    <w:rsid w:val="00FD443A"/>
    <w:rsid w:val="00FD47ED"/>
    <w:rsid w:val="00FD52A1"/>
    <w:rsid w:val="00FD5350"/>
    <w:rsid w:val="00FD54EB"/>
    <w:rsid w:val="00FD74DB"/>
    <w:rsid w:val="00FD7660"/>
    <w:rsid w:val="00FD7CEA"/>
    <w:rsid w:val="00FE014A"/>
    <w:rsid w:val="00FE03EB"/>
    <w:rsid w:val="00FE0655"/>
    <w:rsid w:val="00FE20C2"/>
    <w:rsid w:val="00FE2365"/>
    <w:rsid w:val="00FE283A"/>
    <w:rsid w:val="00FE2EDF"/>
    <w:rsid w:val="00FE33C1"/>
    <w:rsid w:val="00FE3685"/>
    <w:rsid w:val="00FE37D7"/>
    <w:rsid w:val="00FE4C7B"/>
    <w:rsid w:val="00FE561E"/>
    <w:rsid w:val="00FE698C"/>
    <w:rsid w:val="00FE7336"/>
    <w:rsid w:val="00FE787C"/>
    <w:rsid w:val="00FE7FC5"/>
    <w:rsid w:val="00FF02B9"/>
    <w:rsid w:val="00FF1CFB"/>
    <w:rsid w:val="00FF233E"/>
    <w:rsid w:val="00FF2CA5"/>
    <w:rsid w:val="00FF2D11"/>
    <w:rsid w:val="00FF3024"/>
    <w:rsid w:val="00FF422C"/>
    <w:rsid w:val="00FF45A5"/>
    <w:rsid w:val="00FF4B00"/>
    <w:rsid w:val="00FF5247"/>
    <w:rsid w:val="00FF5C91"/>
    <w:rsid w:val="00FF668E"/>
    <w:rsid w:val="00FF7E60"/>
    <w:rsid w:val="00FF7F79"/>
    <w:rsid w:val="1914D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4FE4C0BC-07DE-4631-B423-98E55606A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6865B3"/>
    <w:pPr>
      <w:numPr>
        <w:numId w:val="3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locked/>
    <w:rsid w:val="00457ED6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457ED6"/>
    <w:pPr>
      <w:overflowPunct/>
      <w:autoSpaceDE/>
      <w:autoSpaceDN/>
      <w:adjustRightInd/>
      <w:spacing w:before="40" w:after="0"/>
      <w:textAlignment w:val="auto"/>
    </w:pPr>
    <w:rPr>
      <w:rFonts w:ascii="Arial" w:hAnsi="Arial" w:cs="Arial"/>
      <w:i/>
      <w:iCs/>
      <w:lang w:eastAsia="en-GB"/>
    </w:rPr>
  </w:style>
  <w:style w:type="paragraph" w:customStyle="1" w:styleId="IvDbodytext">
    <w:name w:val="IvD bodytext"/>
    <w:basedOn w:val="BodyText"/>
    <w:link w:val="IvDbodytextChar"/>
    <w:qFormat/>
    <w:rsid w:val="0080046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0046C"/>
    <w:rPr>
      <w:rFonts w:ascii="Arial" w:hAnsi="Arial"/>
      <w:spacing w:val="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53502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EBE93F-5CE7-455E-BA84-875AAAC56D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803</TotalTime>
  <Pages>5</Pages>
  <Words>1389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- Ali</cp:lastModifiedBy>
  <cp:revision>168</cp:revision>
  <cp:lastPrinted>2008-01-31T07:09:00Z</cp:lastPrinted>
  <dcterms:created xsi:type="dcterms:W3CDTF">2024-04-02T06:08:00Z</dcterms:created>
  <dcterms:modified xsi:type="dcterms:W3CDTF">2024-04-05T07:01:00Z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